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67" w:rsidRPr="00746C67" w:rsidRDefault="00746C67" w:rsidP="00746C67">
      <w:pPr>
        <w:widowControl w:val="0"/>
        <w:suppressAutoHyphens/>
        <w:jc w:val="right"/>
        <w:rPr>
          <w:b/>
          <w:bCs/>
          <w:sz w:val="28"/>
          <w:szCs w:val="24"/>
        </w:rPr>
      </w:pPr>
      <w:bookmarkStart w:id="0" w:name="_GoBack"/>
      <w:bookmarkEnd w:id="0"/>
      <w:r w:rsidRPr="00746C67">
        <w:rPr>
          <w:b/>
          <w:bCs/>
          <w:sz w:val="28"/>
          <w:szCs w:val="24"/>
        </w:rPr>
        <w:t>Załącznik nr 10/I do SIWZ</w:t>
      </w:r>
    </w:p>
    <w:p w:rsidR="00746C67" w:rsidRDefault="00746C67" w:rsidP="00746C67">
      <w:pPr>
        <w:widowControl w:val="0"/>
        <w:suppressAutoHyphens/>
        <w:jc w:val="right"/>
        <w:rPr>
          <w:b/>
          <w:bCs/>
          <w:sz w:val="24"/>
          <w:szCs w:val="24"/>
        </w:rPr>
      </w:pPr>
    </w:p>
    <w:p w:rsidR="00746C67" w:rsidRPr="00746C67" w:rsidRDefault="00746C67" w:rsidP="00746C67">
      <w:pPr>
        <w:widowControl w:val="0"/>
        <w:suppressAutoHyphens/>
        <w:jc w:val="center"/>
        <w:rPr>
          <w:b/>
          <w:bCs/>
          <w:sz w:val="36"/>
          <w:szCs w:val="24"/>
        </w:rPr>
      </w:pPr>
      <w:r w:rsidRPr="00746C67">
        <w:rPr>
          <w:b/>
          <w:bCs/>
          <w:sz w:val="36"/>
          <w:szCs w:val="24"/>
        </w:rPr>
        <w:t xml:space="preserve">Szczegółowy opis część I zamówienia </w:t>
      </w:r>
    </w:p>
    <w:p w:rsidR="00746C67" w:rsidRDefault="004C5D6E" w:rsidP="00746C67">
      <w:pPr>
        <w:widowControl w:val="0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WYPOSAŻENIE EDUKACYJNE</w:t>
      </w:r>
    </w:p>
    <w:p w:rsidR="00746C67" w:rsidRDefault="00746C67" w:rsidP="00746C67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746C67" w:rsidRPr="000E5D14" w:rsidRDefault="00746C67" w:rsidP="00746C67">
      <w:pPr>
        <w:widowControl w:val="0"/>
        <w:numPr>
          <w:ilvl w:val="0"/>
          <w:numId w:val="34"/>
        </w:numPr>
        <w:suppressAutoHyphens/>
        <w:jc w:val="center"/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Przenośny odtwarzacz CD X 3 SZTUKI</w:t>
      </w:r>
    </w:p>
    <w:p w:rsidR="00746C67" w:rsidRPr="0090336F" w:rsidRDefault="00746C67" w:rsidP="00746C67">
      <w:pPr>
        <w:ind w:left="360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746C67" w:rsidTr="00DF73F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Odtwarzane nośniki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2"/>
              </w:numPr>
            </w:pPr>
            <w:r>
              <w:t>CD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"/>
              </w:numPr>
            </w:pPr>
            <w:r>
              <w:t>CD-R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"/>
              </w:numPr>
            </w:pPr>
            <w:r>
              <w:t>CD-RW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"/>
              </w:numPr>
            </w:pPr>
            <w:r>
              <w:t>MP3-CD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"/>
              </w:numPr>
            </w:pPr>
            <w:r>
              <w:t>WMA-CD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Tryby odtwarzania płyt CD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3"/>
              </w:numPr>
            </w:pPr>
            <w:r>
              <w:t>odtwarzanie szybkie przód / tył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"/>
              </w:numPr>
            </w:pPr>
            <w:r>
              <w:t>wyszukiwanie ścieżki następnej / poprzedniej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"/>
              </w:numPr>
            </w:pPr>
            <w:r>
              <w:t>odtwarzanie losowe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"/>
              </w:numPr>
            </w:pPr>
            <w:r>
              <w:t>odtwarzanie wielokrotne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"/>
              </w:numPr>
            </w:pPr>
            <w:r>
              <w:t>odtwarzanie zaprogramowane (m.in. 20 ścieżek)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Złącza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35"/>
              </w:numPr>
            </w:pPr>
            <w:r>
              <w:t>USB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5"/>
              </w:numPr>
            </w:pPr>
            <w:r>
              <w:t xml:space="preserve">wejście stereo </w:t>
            </w:r>
            <w:proofErr w:type="spellStart"/>
            <w:r>
              <w:t>jack</w:t>
            </w:r>
            <w:proofErr w:type="spellEnd"/>
            <w:r>
              <w:t xml:space="preserve"> 3,5 mm (</w:t>
            </w:r>
            <w:proofErr w:type="spellStart"/>
            <w:r>
              <w:t>aux</w:t>
            </w:r>
            <w:proofErr w:type="spellEnd"/>
            <w:r>
              <w:t>)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5"/>
              </w:numPr>
            </w:pPr>
            <w:r>
              <w:t xml:space="preserve">wyjście stereo </w:t>
            </w:r>
            <w:proofErr w:type="spellStart"/>
            <w:r>
              <w:t>jack</w:t>
            </w:r>
            <w:proofErr w:type="spellEnd"/>
            <w:r>
              <w:t xml:space="preserve"> 3,5 mm (słuchawkowe)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Tryby odtwarzania USB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4"/>
              </w:numPr>
            </w:pPr>
            <w:r>
              <w:t>szybkie przewijanie przód / tył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4"/>
              </w:numPr>
            </w:pPr>
            <w:r>
              <w:t>odtwarzanie / wstrzymywanie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4"/>
              </w:numPr>
            </w:pPr>
            <w:r>
              <w:t>poprzedni / następny utwór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4"/>
              </w:numPr>
            </w:pPr>
            <w:r>
              <w:t>Odtwarzanie losowe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4"/>
              </w:numPr>
            </w:pPr>
            <w:r>
              <w:t>Odtwarzanie wielokrotne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4"/>
              </w:numPr>
            </w:pPr>
            <w:r>
              <w:t>odtwarzanie zaprogramowane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Radio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5"/>
              </w:numPr>
            </w:pPr>
            <w:r>
              <w:t>FM, AM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5"/>
              </w:numPr>
            </w:pPr>
            <w:r>
              <w:t>automatyczne strojenie cyfrowe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Nagłośnienie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  <w:numPr>
                <w:ilvl w:val="0"/>
                <w:numId w:val="1"/>
              </w:numPr>
            </w:pPr>
            <w:r>
              <w:t xml:space="preserve">wbudowane głośniki stereo (2 szt.) o </w:t>
            </w:r>
            <w:r w:rsidR="00DF73F5">
              <w:t>+</w:t>
            </w:r>
            <w:r>
              <w:t>moc 5W RMS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Zasilanie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6"/>
              </w:numPr>
            </w:pPr>
            <w:r>
              <w:t>220–240V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6"/>
              </w:numPr>
            </w:pPr>
            <w:r>
              <w:t>Bateria – co najmniej 1,5 godziny pracy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Wyposażenie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7"/>
              </w:numPr>
            </w:pPr>
            <w:r>
              <w:t>pilot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7"/>
              </w:numPr>
            </w:pPr>
            <w:r>
              <w:t>kabel zasilający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7"/>
              </w:numPr>
            </w:pPr>
            <w:r>
              <w:t xml:space="preserve">Instrukcja obsługi 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24 miesiące</w:t>
            </w:r>
          </w:p>
        </w:tc>
      </w:tr>
    </w:tbl>
    <w:p w:rsidR="00746C67" w:rsidRDefault="00746C67" w:rsidP="00746C67"/>
    <w:p w:rsidR="00746C67" w:rsidRDefault="00746C67" w:rsidP="00746C67"/>
    <w:p w:rsidR="00746C67" w:rsidRPr="000E5D14" w:rsidRDefault="00746C67" w:rsidP="00746C67">
      <w:pPr>
        <w:widowControl w:val="0"/>
        <w:numPr>
          <w:ilvl w:val="0"/>
          <w:numId w:val="34"/>
        </w:numPr>
        <w:suppressAutoHyphens/>
        <w:jc w:val="center"/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Tablica interaktywna + oprogramowanie + projektor X 3 KOMPLETY</w:t>
      </w:r>
    </w:p>
    <w:p w:rsidR="00746C67" w:rsidRPr="000E5D14" w:rsidRDefault="00746C67" w:rsidP="00746C67">
      <w:pPr>
        <w:ind w:left="360"/>
        <w:rPr>
          <w:color w:val="FF0000"/>
          <w:sz w:val="24"/>
          <w:szCs w:val="24"/>
        </w:rPr>
      </w:pPr>
    </w:p>
    <w:p w:rsidR="00746C67" w:rsidRPr="000E5D14" w:rsidRDefault="00746C67" w:rsidP="00746C67">
      <w:pPr>
        <w:ind w:left="360"/>
        <w:jc w:val="center"/>
        <w:rPr>
          <w:i/>
          <w:color w:val="FF0000"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>Tablica interaktywna + oprogramowanie</w:t>
      </w:r>
    </w:p>
    <w:p w:rsidR="00746C67" w:rsidRPr="0090336F" w:rsidRDefault="00746C67" w:rsidP="00746C67">
      <w:pPr>
        <w:ind w:left="360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746C67" w:rsidTr="00DF73F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Technologia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pozycjonowanie w podczerwieni (IR)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Możliwość obsługi 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pisak lub palec z wykrywaniem zbliżenia na odległość ok. 2 mm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Powierzchnia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Wysoka odporność na zarysowania i uszkodzenia mechaniczne</w:t>
            </w:r>
          </w:p>
          <w:p w:rsidR="00746C67" w:rsidRDefault="00746C67" w:rsidP="00DF73F5">
            <w:pPr>
              <w:pStyle w:val="Zawartotabeli"/>
            </w:pPr>
            <w:r>
              <w:t>magnetyczna</w:t>
            </w:r>
          </w:p>
          <w:p w:rsidR="00746C67" w:rsidRDefault="00746C67" w:rsidP="00DF73F5">
            <w:pPr>
              <w:pStyle w:val="Zawartotabeli"/>
            </w:pPr>
            <w:r>
              <w:t>matowa i nie skupiająca światła (bezpieczna dla oczu)</w:t>
            </w:r>
          </w:p>
          <w:p w:rsidR="00746C67" w:rsidRDefault="00746C67" w:rsidP="00DF73F5">
            <w:pPr>
              <w:pStyle w:val="Zawartotabeli"/>
            </w:pPr>
            <w:r>
              <w:t>łatwa do czyszczenia</w:t>
            </w:r>
          </w:p>
          <w:p w:rsidR="00746C67" w:rsidRDefault="00746C67" w:rsidP="00DF73F5">
            <w:pPr>
              <w:pStyle w:val="Zawartotabeli"/>
            </w:pPr>
            <w:r>
              <w:t xml:space="preserve">dostosowana do korzystania z pisaków </w:t>
            </w:r>
            <w:proofErr w:type="spellStart"/>
            <w:r>
              <w:t>suchościeralnych</w:t>
            </w:r>
            <w:proofErr w:type="spellEnd"/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Przekątna całkowita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min. 83,4"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Przekątna powierzchni interaktywnej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min. 77,7"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Proporcja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4:3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Rozdzielczość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9500 x 9500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Dokładność odczytu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+/- 1 mm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Czas reakcji śledzenia sygnału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maksymalnie poniżej 13 ms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Zasilanie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 komputera, przez kabel USB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Obsługiwane systemy operacyjne 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Windows XP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Windows Vista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Windows 7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Windows 8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Linux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proofErr w:type="spellStart"/>
            <w:r>
              <w:t>MacOS</w:t>
            </w:r>
            <w:proofErr w:type="spellEnd"/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Wymagana funkcjonalność tablicy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rozpoznawanie gestów aktywna automatycznie (bez konieczności konfiguracji) i przez cały czas korzystania z tablicy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możliwość pracy min. Czterech użytkowników bez podziału obszaru roboczego na strefy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brak konieczności stosowania specjalnych pisaków (wskaźników), możliwość obsługiwania palcem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możliwość pracy bez konieczności instalacji sterowników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Dołączone oprogramowanie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Funkcjonalne i intuicyjne oprogramowanie posiadające wbudowane funkcje: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rozpoznawanie pisma odręcznego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odtwarzanie video z możliwością „pisania” na filmie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zrzuty video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szybkie tworzenie figur geometrycznych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biblioteka załączników związanych z przedmiotami szkolnymi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współpraca z większością formatów graficznych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 xml:space="preserve">integracja z programami i formatami pakietu biurowego Ms </w:t>
            </w:r>
            <w:r>
              <w:lastRenderedPageBreak/>
              <w:t xml:space="preserve">Office (formaty plików doc., </w:t>
            </w:r>
            <w:proofErr w:type="spellStart"/>
            <w:r>
              <w:t>docx</w:t>
            </w:r>
            <w:proofErr w:type="spellEnd"/>
            <w:r>
              <w:t xml:space="preserve">., xls, </w:t>
            </w:r>
            <w:proofErr w:type="spellStart"/>
            <w:r>
              <w:t>xlsx</w:t>
            </w:r>
            <w:proofErr w:type="spellEnd"/>
            <w:r>
              <w:t>, itp.)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możliwość ręcznego tworzenia notatek do dokumentów (w formie graficznej)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Wyposażenie standardowe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półka na pisaki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oprogramowanie na płycie CD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kabel USB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2 pisaki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ścienny zestaw montażowy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proofErr w:type="spellStart"/>
            <w:r>
              <w:t>Wypoważenie</w:t>
            </w:r>
            <w:proofErr w:type="spellEnd"/>
            <w:r>
              <w:t xml:space="preserve">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Zestaw nagłaśniający: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6"/>
              </w:numPr>
            </w:pPr>
            <w:r>
              <w:t>kompatybilny z zaoferowaną tablicą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6"/>
              </w:numPr>
            </w:pPr>
            <w:r>
              <w:t>głośniki stereo montowane do boków zaoferowanej tablicy interaktywnej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6"/>
              </w:numPr>
            </w:pPr>
            <w:r>
              <w:t>łączna moc min. 35W RMS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6"/>
              </w:numPr>
            </w:pPr>
            <w:r>
              <w:t>komunikacja z komputerem (transmisja dźwięku) za pomocą kabla USB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6"/>
              </w:numPr>
            </w:pPr>
            <w:r>
              <w:t>zaoferowany zestaw musi być dostosowany kolorystycznie i mechanicznie do zaoferowanej tablicy interaktywnej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Wymagania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52452C" w:rsidRDefault="00746C67" w:rsidP="00746C67">
            <w:pPr>
              <w:pStyle w:val="Zawartotabeli"/>
              <w:numPr>
                <w:ilvl w:val="0"/>
                <w:numId w:val="12"/>
              </w:numPr>
            </w:pPr>
            <w:r w:rsidRPr="0052452C">
              <w:t>montaż tablicy w pomieszczeniu wskazanym przez zamawiającego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2"/>
              </w:numPr>
            </w:pPr>
            <w:r w:rsidRPr="0052452C">
              <w:t>instalacja i konfiguracja oprogramowania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</w:pPr>
            <w:r>
              <w:t>60 miesięcy na tablicę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</w:pPr>
            <w:r>
              <w:t>12 miesięcy na wyposażenie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</w:pPr>
            <w:r>
              <w:t>12 miesięcy na zestaw nagłaśniający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gwarancja producenta </w:t>
            </w:r>
          </w:p>
        </w:tc>
      </w:tr>
    </w:tbl>
    <w:p w:rsidR="00746C67" w:rsidRDefault="00746C67" w:rsidP="00746C67">
      <w:pPr>
        <w:jc w:val="center"/>
        <w:rPr>
          <w:b/>
          <w:bCs/>
        </w:rPr>
      </w:pPr>
    </w:p>
    <w:p w:rsidR="00746C67" w:rsidRPr="000E5D14" w:rsidRDefault="00746C67" w:rsidP="00746C67">
      <w:pPr>
        <w:jc w:val="center"/>
        <w:rPr>
          <w:b/>
          <w:bCs/>
          <w:i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 xml:space="preserve">Projektor </w:t>
      </w:r>
    </w:p>
    <w:p w:rsidR="00746C67" w:rsidRPr="000E5D14" w:rsidRDefault="00746C67" w:rsidP="00746C67">
      <w:pPr>
        <w:rPr>
          <w:color w:val="FF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746C67" w:rsidTr="00DF73F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Typ projektora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DLP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Rozdzielczość nominalna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1024 x 768 pikseli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Rozdzielczość maksymalna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1600 x 1200 pikseli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Jasność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3000 ANSI lumenów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Kontrast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13000:1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Dostępny rozmiar obrazu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30-300"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Współczynnik projekcji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obraz o przekątnej 78" osiągany z odległości maksymalnie 3 metrów od powierzchni projekcyjnej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Zoom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4"/>
              </w:numPr>
            </w:pPr>
            <w:r>
              <w:t>optyczny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4"/>
              </w:numPr>
            </w:pPr>
            <w:r>
              <w:t>współczynnik 1:1,1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Żywotność lampy (tryb normalny / oszczędny)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4500 / 6000 godzin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Regulacja zniekształcenia trapezowego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+/- 40 stopni w pionie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Głośność (tryb normalny / oszczędny)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Max. 32 / 28 </w:t>
            </w:r>
            <w:proofErr w:type="spellStart"/>
            <w:r>
              <w:t>dBA</w:t>
            </w:r>
            <w:proofErr w:type="spellEnd"/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Pobór prądu (tryb normalny / oszczędny)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Max. 270W / 220W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Głośniki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wbudowany głośnik o mocy 2W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Złącza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2 x DSUB wejście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DSUB wyjście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kompozytowe video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s-video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 xml:space="preserve">2 x wejście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 xml:space="preserve">1 x wyjście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USB typ B mini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Wyposażenie standardowe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pilot z bateriami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kabel zasilający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kabel DSUB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instrukcja obsługi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Wyposażenie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2257F3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 xml:space="preserve">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uchwyt do montażu sufitowego</w:t>
            </w:r>
          </w:p>
          <w:p w:rsidR="00746C67" w:rsidRDefault="00746C67" w:rsidP="00DF73F5">
            <w:pPr>
              <w:pStyle w:val="Zawartotabeli"/>
            </w:pPr>
            <w:r>
              <w:t>wykonany z aluminium</w:t>
            </w:r>
          </w:p>
          <w:p w:rsidR="00746C67" w:rsidRPr="000E5D14" w:rsidRDefault="00746C67" w:rsidP="00DF73F5">
            <w:pPr>
              <w:pStyle w:val="Zawartotabeli"/>
            </w:pPr>
            <w:r>
              <w:t>regulacja odległości projektora od sufitu w zakresie 43-65 cm (+/- 1 cm)</w:t>
            </w:r>
          </w:p>
          <w:p w:rsidR="00746C67" w:rsidRDefault="00746C67" w:rsidP="00DF73F5">
            <w:pPr>
              <w:pStyle w:val="Zawartotabeli"/>
            </w:pPr>
            <w:r>
              <w:t>obrót w zakresie 360 stopni</w:t>
            </w:r>
          </w:p>
          <w:p w:rsidR="00746C67" w:rsidRDefault="00746C67" w:rsidP="00DF73F5">
            <w:pPr>
              <w:pStyle w:val="Zawartotabeli"/>
            </w:pPr>
            <w:r>
              <w:t>regulacja kąta pochylenia w zakresie +/- 30 stopni</w:t>
            </w:r>
          </w:p>
          <w:p w:rsidR="00746C67" w:rsidRDefault="00746C67" w:rsidP="00DF73F5">
            <w:pPr>
              <w:pStyle w:val="Zawartotabeli"/>
            </w:pPr>
            <w:r>
              <w:t>możliwość prowadzenia okablowania wewnątrz uchwytu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kabel zasilający min. 15,0 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kabel sygnałowy DSUB min. 15,0 m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Wymagania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montaż i konfiguracja projektora do działania z zaoferowaną tablicą interaktywną obejmujący poprowadzenie niezbędnego okablowania (m.in. sygnałowego, zasilającego)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8"/>
              </w:numPr>
            </w:pPr>
            <w:r>
              <w:t>36 miesięcy na urządzenie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8"/>
              </w:numPr>
            </w:pPr>
            <w:r>
              <w:t>12 miesięcy na lampę</w:t>
            </w:r>
          </w:p>
        </w:tc>
      </w:tr>
    </w:tbl>
    <w:p w:rsidR="00746C67" w:rsidRDefault="00746C67" w:rsidP="00746C67"/>
    <w:p w:rsidR="00746C67" w:rsidRDefault="00746C67" w:rsidP="00746C67"/>
    <w:p w:rsidR="00746C67" w:rsidRPr="000E5D14" w:rsidRDefault="00746C67" w:rsidP="00746C67">
      <w:pPr>
        <w:rPr>
          <w:sz w:val="24"/>
          <w:szCs w:val="24"/>
        </w:rPr>
      </w:pPr>
    </w:p>
    <w:p w:rsidR="00746C67" w:rsidRPr="000E5D14" w:rsidRDefault="00746C67" w:rsidP="00746C67">
      <w:pPr>
        <w:jc w:val="center"/>
        <w:rPr>
          <w:b/>
          <w:bCs/>
          <w:color w:val="FF0000"/>
          <w:sz w:val="24"/>
          <w:szCs w:val="24"/>
        </w:rPr>
      </w:pPr>
      <w:r w:rsidRPr="000E5D14">
        <w:rPr>
          <w:b/>
          <w:bCs/>
          <w:sz w:val="24"/>
          <w:szCs w:val="24"/>
        </w:rPr>
        <w:t>3. Pracownia językowa x 2 ZESTAWY /jeden do Łukty i jeden do Mostkowa/</w:t>
      </w:r>
    </w:p>
    <w:p w:rsidR="00746C67" w:rsidRPr="000E5D14" w:rsidRDefault="00746C67" w:rsidP="00746C67">
      <w:pPr>
        <w:rPr>
          <w:b/>
          <w:bCs/>
          <w:color w:val="FF0000"/>
          <w:sz w:val="24"/>
          <w:szCs w:val="24"/>
        </w:rPr>
      </w:pPr>
    </w:p>
    <w:p w:rsidR="00746C67" w:rsidRPr="000E5D14" w:rsidRDefault="00746C67" w:rsidP="00746C67">
      <w:pPr>
        <w:rPr>
          <w:b/>
          <w:bCs/>
          <w:i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>Uwaga!</w:t>
      </w:r>
    </w:p>
    <w:p w:rsidR="00746C67" w:rsidRPr="000E5D14" w:rsidRDefault="00746C67" w:rsidP="00746C67">
      <w:pPr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 xml:space="preserve">Na </w:t>
      </w:r>
      <w:r w:rsidRPr="000E5D14">
        <w:rPr>
          <w:b/>
          <w:bCs/>
          <w:sz w:val="24"/>
          <w:szCs w:val="24"/>
          <w:u w:val="single"/>
        </w:rPr>
        <w:t>1 zestaw</w:t>
      </w:r>
      <w:r w:rsidRPr="000E5D14">
        <w:rPr>
          <w:b/>
          <w:bCs/>
          <w:sz w:val="24"/>
          <w:szCs w:val="24"/>
        </w:rPr>
        <w:t xml:space="preserve"> pracowni językowej składa się:</w:t>
      </w:r>
    </w:p>
    <w:p w:rsidR="00746C67" w:rsidRPr="000E5D14" w:rsidRDefault="00746C67" w:rsidP="00746C67">
      <w:pPr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a) Wyposażenie pracowni językowej</w:t>
      </w:r>
    </w:p>
    <w:p w:rsidR="00746C67" w:rsidRPr="000E5D14" w:rsidRDefault="00746C67" w:rsidP="00746C67">
      <w:pPr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b) Tablica interaktywna + oprogramowanie + projektor</w:t>
      </w:r>
    </w:p>
    <w:p w:rsidR="00746C67" w:rsidRPr="000E5D14" w:rsidRDefault="00746C67" w:rsidP="00746C67">
      <w:pPr>
        <w:rPr>
          <w:b/>
          <w:bCs/>
          <w:sz w:val="24"/>
          <w:szCs w:val="24"/>
        </w:rPr>
      </w:pPr>
    </w:p>
    <w:p w:rsidR="00746C67" w:rsidRPr="000E5D14" w:rsidRDefault="00746C67" w:rsidP="00746C67">
      <w:pPr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 xml:space="preserve">Ad. a) </w:t>
      </w:r>
      <w:r w:rsidRPr="000E5D14">
        <w:rPr>
          <w:b/>
          <w:bCs/>
          <w:sz w:val="24"/>
          <w:szCs w:val="24"/>
          <w:u w:val="single"/>
        </w:rPr>
        <w:t>Wyposażenie pracowni językowej</w:t>
      </w:r>
      <w:r w:rsidRPr="000E5D14">
        <w:rPr>
          <w:b/>
          <w:bCs/>
          <w:sz w:val="24"/>
          <w:szCs w:val="24"/>
        </w:rPr>
        <w:t xml:space="preserve"> </w:t>
      </w:r>
    </w:p>
    <w:p w:rsidR="00746C67" w:rsidRPr="00900ABF" w:rsidRDefault="00746C67" w:rsidP="00746C67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746C67" w:rsidTr="00DF73F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Ilość stanowisk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90336F" w:rsidRDefault="00746C67" w:rsidP="00DF73F5">
            <w:pPr>
              <w:pStyle w:val="Zawartotabeli"/>
            </w:pPr>
            <w:r>
              <w:t xml:space="preserve">16 </w:t>
            </w:r>
          </w:p>
        </w:tc>
      </w:tr>
      <w:tr w:rsidR="00746C67" w:rsidTr="00DF73F5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AE3DC3" w:rsidRDefault="00746C67" w:rsidP="00DF73F5">
            <w:pPr>
              <w:pStyle w:val="Zawartotabeli"/>
              <w:jc w:val="center"/>
              <w:rPr>
                <w:b/>
              </w:rPr>
            </w:pPr>
            <w:r w:rsidRPr="00AE3DC3">
              <w:rPr>
                <w:b/>
              </w:rPr>
              <w:t>Wyposażenie techniczne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Główna jednostka sterująca systemem – 1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obudowa typu RACK umieszczona w biurku lektora (wymiary dostosowane do stanowiska lektora)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obsługa za pośrednictwem oprogramowania zainstalowanego na komputerze PC</w:t>
            </w:r>
          </w:p>
          <w:p w:rsidR="00746C67" w:rsidRDefault="00746C67" w:rsidP="00DF73F5">
            <w:pPr>
              <w:pStyle w:val="Zawartotabeli"/>
            </w:pPr>
            <w:r>
              <w:t>wymagane dostarczenie w zestawie komputera przenośnego o przekątnej ekranu min. 15,6", z zainstalowanym systemem Windows oraz zgodnego z wymaganiami technicznymi zaoferowanego oprogramowania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wejścia sygnału audio – 8 szt.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wyjścia sygnału audio – 2 szt.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wyjście słuchawkowe – 1 szt.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włącznik/wyłącznik centralki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moduł USB do komunikacji z komputerem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wbudowany wzmacniacz stereo o mocy min. 40W</w:t>
            </w:r>
          </w:p>
          <w:p w:rsidR="00746C67" w:rsidRPr="002C3CB1" w:rsidRDefault="00746C67" w:rsidP="00746C67">
            <w:pPr>
              <w:pStyle w:val="Zawartotabeli"/>
              <w:numPr>
                <w:ilvl w:val="0"/>
                <w:numId w:val="19"/>
              </w:numPr>
            </w:pPr>
            <w:r>
              <w:t>regulacja głośności: mikrofonów, wejścia magnetofonowego, wejścia DVD, głośników, wyjścia nagrywanego na komputer, wyjścia na głośniki</w:t>
            </w:r>
          </w:p>
          <w:p w:rsidR="00746C67" w:rsidRPr="00B445B7" w:rsidRDefault="00746C67" w:rsidP="00746C67">
            <w:pPr>
              <w:pStyle w:val="Zawartotabeli"/>
              <w:numPr>
                <w:ilvl w:val="0"/>
                <w:numId w:val="19"/>
              </w:numPr>
            </w:pPr>
            <w:r w:rsidRPr="00B445B7">
              <w:t xml:space="preserve">zestaw pilotów obsługujących sprzęt </w:t>
            </w:r>
          </w:p>
        </w:tc>
      </w:tr>
      <w:tr w:rsidR="00746C67" w:rsidTr="00DF73F5">
        <w:trPr>
          <w:trHeight w:val="37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Oprogramowanie sterujące PC – 1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B445B7" w:rsidRDefault="00746C67" w:rsidP="00746C67">
            <w:pPr>
              <w:pStyle w:val="Zawartotabeli"/>
              <w:numPr>
                <w:ilvl w:val="0"/>
                <w:numId w:val="20"/>
              </w:numPr>
            </w:pPr>
            <w:r w:rsidRPr="00B445B7">
              <w:t>oprogramowanie musi realizować wszelkie funkcje dostępne w pracowni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0"/>
              </w:numPr>
            </w:pPr>
            <w:r>
              <w:t>możliwość obsługi z tablicy interaktywnej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Oprogramowanie nagrywające – 1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21"/>
              </w:numPr>
            </w:pPr>
            <w:r>
              <w:t>oprogramowanie realizujące zadanie magnetofonu cyfrowego z funkcją trenera wymowy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1"/>
              </w:numPr>
            </w:pPr>
            <w:r>
              <w:t>funkcja magnetofonu i rejestratora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1"/>
              </w:numPr>
            </w:pPr>
            <w:r>
              <w:t>możliwość korzystania z dwóch ścieżek – odsłuchiwanie audycji i równoczesnego nagrywania głosu ucznia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1"/>
              </w:numPr>
            </w:pPr>
            <w:r>
              <w:t>wybór prędkości odtwarzania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1"/>
              </w:numPr>
            </w:pPr>
            <w:r>
              <w:t>możliwość umieszczenia 10 znaczników wyodrębniających części zapisu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1"/>
              </w:numPr>
            </w:pPr>
            <w:r>
              <w:t>funkcja graficznego przedstawienia przebiegu dźwięku i porównania z oryginałem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Słuchawki z wbudowanym mikrofonem – 17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Parametry słuchawek: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2"/>
              </w:numPr>
            </w:pPr>
            <w:r>
              <w:t>miękka, elastyczna obudowa, duże nauszniki kryjące całe ucho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2"/>
              </w:numPr>
            </w:pPr>
            <w:r>
              <w:t xml:space="preserve">maksymalna moc wyjściowa 2x100 </w:t>
            </w:r>
            <w:proofErr w:type="spellStart"/>
            <w:r>
              <w:t>mW</w:t>
            </w:r>
            <w:proofErr w:type="spellEnd"/>
          </w:p>
          <w:p w:rsidR="00746C67" w:rsidRDefault="00746C67" w:rsidP="00DF73F5">
            <w:pPr>
              <w:pStyle w:val="Zawartotabeli"/>
            </w:pPr>
            <w:r>
              <w:t>Parametry mikrofonu: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3"/>
              </w:numPr>
            </w:pPr>
            <w:r>
              <w:t xml:space="preserve">kierunkowy mikrofon eliminujący szum otoczenia, </w:t>
            </w:r>
            <w:r>
              <w:lastRenderedPageBreak/>
              <w:t>umieszczony na giętkim pałąku</w:t>
            </w:r>
          </w:p>
          <w:p w:rsidR="00746C67" w:rsidRPr="00026A7E" w:rsidRDefault="00746C67" w:rsidP="00DF73F5">
            <w:pPr>
              <w:pStyle w:val="Zawartotabeli"/>
            </w:pPr>
            <w:r>
              <w:t xml:space="preserve">Podłączenie wtyczką DIN 5 pin lub </w:t>
            </w:r>
            <w:proofErr w:type="spellStart"/>
            <w:r>
              <w:t>jack</w:t>
            </w:r>
            <w:proofErr w:type="spellEnd"/>
            <w:r>
              <w:t xml:space="preserve"> (</w:t>
            </w:r>
            <w:proofErr w:type="spellStart"/>
            <w:r>
              <w:t>minijack</w:t>
            </w:r>
            <w:proofErr w:type="spellEnd"/>
            <w:r>
              <w:t xml:space="preserve"> 3,5 mm)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Terminal stanowisk uczniowskich – 16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Terminal z gniazdem DIN 5 pin lub </w:t>
            </w:r>
            <w:proofErr w:type="spellStart"/>
            <w:r>
              <w:t>jack</w:t>
            </w:r>
            <w:proofErr w:type="spellEnd"/>
            <w:r>
              <w:t xml:space="preserve"> (</w:t>
            </w:r>
            <w:proofErr w:type="spellStart"/>
            <w:r>
              <w:t>minijack</w:t>
            </w:r>
            <w:proofErr w:type="spellEnd"/>
            <w:r>
              <w:t xml:space="preserve"> 3,5 mm) oraz zintegrowanym wieszakiem na słuchawki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Nagłośnienie pracowni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24"/>
              </w:numPr>
            </w:pPr>
            <w:r>
              <w:t>2 szt. dwudrożnych głośników współosiowych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4"/>
              </w:numPr>
            </w:pPr>
            <w:r>
              <w:t>moc 80W</w:t>
            </w:r>
          </w:p>
        </w:tc>
      </w:tr>
      <w:tr w:rsidR="00746C67" w:rsidTr="00DF73F5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AE3DC3" w:rsidRDefault="00746C67" w:rsidP="00DF73F5">
            <w:pPr>
              <w:pStyle w:val="Zawartotabeli"/>
              <w:jc w:val="center"/>
              <w:rPr>
                <w:b/>
              </w:rPr>
            </w:pPr>
            <w:r w:rsidRPr="00AE3DC3">
              <w:rPr>
                <w:b/>
              </w:rPr>
              <w:t>Meble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Biurko lektora – 1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elementy wykonane z płyty wiórowej laminowanej gr. 18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blat grubości min. 25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wykończenie blatu grubą okleiną PCV 2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blenda min. 50 cm wysokości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kanał kablowy między blatem a blendą, wymiary 150-160 cm x 75 cm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narożniki blatu zaoblone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na całej długości biurka  nadstawka prywatyzująca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5"/>
              </w:numPr>
            </w:pPr>
            <w:r>
              <w:t>biurko posiada z lewej strony otwarte półki z wariantem wstawienia jednostki centralnej komputera, z prawej strony zamykaną szafkę na sprzęt elektroniczny oraz półkę pod klawiaturę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2-osobowe biurko ucznia – 8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elementy wykonane z płyty wiórowej laminowanej gr. min 18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blat grubości min. 25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wykończenie blatu grubą okleiną PCV 2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blenda min. 50 cm wysokości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kanał kablowy między blatem a blendą min 12 cm x 12cm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przepusty kablowe, wymiary 120-130 cm x 50-60 cm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wysokość 76 cm</w:t>
            </w:r>
            <w:r w:rsidR="00951781">
              <w:t xml:space="preserve"> (+/- 2 cm)</w:t>
            </w:r>
          </w:p>
          <w:p w:rsidR="00746C67" w:rsidRDefault="00746C67" w:rsidP="00951781">
            <w:pPr>
              <w:pStyle w:val="Zawartotabeli"/>
              <w:numPr>
                <w:ilvl w:val="0"/>
                <w:numId w:val="26"/>
              </w:numPr>
            </w:pPr>
            <w:r>
              <w:t xml:space="preserve">stoliki szczytowe mają zaokrąglone rogi blatu – ustawione wg aranżacji stanowiącej </w:t>
            </w:r>
            <w:r w:rsidRPr="00AE3DC3">
              <w:t xml:space="preserve">Załącznik Nr </w:t>
            </w:r>
            <w:r w:rsidR="00951781" w:rsidRPr="00AE3DC3">
              <w:t>1</w:t>
            </w:r>
            <w:r w:rsidR="00951781">
              <w:t>1</w:t>
            </w:r>
            <w:r w:rsidRPr="00AE3DC3">
              <w:t>/I do SIWZ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Krzesło nauczyciela – 1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26"/>
              </w:numPr>
            </w:pPr>
            <w:r>
              <w:t>obrotowe, opuszczane góra-dół, tapicerowane, tapicerka tekstylna, podłokietniki; podstawa na kółkach, pięcioramienna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Krzesło uczniowskie – </w:t>
            </w:r>
          </w:p>
          <w:p w:rsidR="00746C67" w:rsidRDefault="00746C67" w:rsidP="00DF73F5">
            <w:pPr>
              <w:pStyle w:val="Zawartotabeli"/>
            </w:pPr>
            <w:r>
              <w:t>16 szt.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026A7E" w:rsidRDefault="00746C67" w:rsidP="00746C67">
            <w:pPr>
              <w:pStyle w:val="Zawartotabeli"/>
              <w:numPr>
                <w:ilvl w:val="0"/>
                <w:numId w:val="26"/>
              </w:numPr>
              <w:rPr>
                <w:color w:val="FF0000"/>
              </w:rPr>
            </w:pPr>
            <w:r>
              <w:t>siedzisko i oparcie tapicerowane,  tapicerka tekstylna, konstrukcja ramy – metalowa, czarna</w:t>
            </w:r>
          </w:p>
        </w:tc>
      </w:tr>
      <w:tr w:rsidR="00746C67" w:rsidTr="00DF73F5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AE3DC3" w:rsidRDefault="00746C67" w:rsidP="00DF73F5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Funkcje pracowni językowej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Funkcje realizowane w pracowni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przełączanie trybów pracy: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7"/>
              </w:numPr>
            </w:pPr>
            <w:r>
              <w:t>praca w parach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7"/>
              </w:numPr>
            </w:pPr>
            <w:r>
              <w:t>praca w grupach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7"/>
              </w:numPr>
            </w:pPr>
            <w:r>
              <w:t>praca indywidualna</w:t>
            </w:r>
          </w:p>
          <w:p w:rsidR="00746C67" w:rsidRDefault="00746C67" w:rsidP="00DF73F5">
            <w:pPr>
              <w:pStyle w:val="Zawartotabeli"/>
            </w:pPr>
            <w:r>
              <w:t>praca w grupach: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lastRenderedPageBreak/>
              <w:t>podział słuchaczy na dwie dowolne grupy, które jednocześnie realizują własne programy (np. grupa A dyskutuje z lektorem, grupa B słucha audycji i dyskutuje)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>dowolne przełączanie uczniów pomiędzy grupami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>zamiana jednym przyciskiem wybranych grup A i 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>konwersacja w grupie z możliwością kontroli przez lektora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>konwersacja w grupie z lektorem z transmisją do wybranych słuchaczy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>konwersacja słuchacza z lektorem z transmisją do wybranych słuchaczy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 xml:space="preserve">konwersacja słuchacza z grupą z transmisją lub bez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8"/>
              </w:numPr>
            </w:pPr>
            <w:r>
              <w:t>część uczniów z grupy A rozmawia z nauczycielem i między sobą, reszta osób w grupie A słucha tej dyskusji</w:t>
            </w:r>
          </w:p>
          <w:p w:rsidR="00746C67" w:rsidRDefault="00746C67" w:rsidP="00DF73F5">
            <w:pPr>
              <w:pStyle w:val="Zawartotabeli"/>
            </w:pPr>
            <w:r>
              <w:t>praca w parach: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podział słuchaczy na pary, które jednocześnie prowadzą dialogi nie słysząc się pomiędzy parami (podział odbywa się według stanowisk: 1+2, 3+4, itd.)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konwersacja uczniów w parach z podkładem dźwiękowym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konwersacja uczniów w parach z nauczycielem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podsłuch dowolnego ucznia, pary lub grupy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konwersacja z uczniem, parą lub grupą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konwersacja z uczniem z transmisją dyskusji do wybranych słuchaczy- jednej z grup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konwersacja z grupą z transmisją do wybranych słuchaczy- jednej z grup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zapis pracy (rozmów) na magnetofonie cyfrowym w formacie WAV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wysyłanie programu/audycji z dowolnego źródła (magnetofon, DVD, komputer) do wybranych uczniów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29"/>
              </w:numPr>
            </w:pPr>
            <w:r>
              <w:t>prowadzenie wykładu przez wbudowany wzmacniacz i głośniki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Funkcje dostępne dla słuchacza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odsłuch programu nauczania zadanego przez lektora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odsłuch wykładu lektora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z lektorem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z innym słuchaczem lub wybraną grupą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powtarzanie zwrotów po lektorze nagranym na kasecie lub CD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kontrola własnej wymowy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praca w parach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podsłuch przez lektora wybranej pary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wybranej pary z lektorem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praca w grupach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>odsłuch programu nauczania przez grupę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lastRenderedPageBreak/>
              <w:t xml:space="preserve">odsłuch wykładu lektora przez grupę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w grupie z możliwością kontroli przez lektora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w grupie z lektorem z transmisją do wybranych słuchaczy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słuchacza z lektorem z transmisją do wybranych słuchaczy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słuchacza z grupą z transmisją lub bez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konwersacja w grupie z podsłuchem przez inną grupę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w każdym trybie możliwe jest nagrywanie wypowiedzi na magnetofon nauczyciela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0"/>
              </w:numPr>
            </w:pPr>
            <w:r>
              <w:t xml:space="preserve">w każdym trybie uczeń posiada podsłuch swojego głosu 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Funkcje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proofErr w:type="spellStart"/>
            <w:r>
              <w:t>timer</w:t>
            </w:r>
            <w:proofErr w:type="spellEnd"/>
            <w:r>
              <w:t xml:space="preserve"> odmierzający czas pracy,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podłączenie urządzeń audio do stanowiska uczniowskiego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 xml:space="preserve">jednoczesny odsłuch audycji z podłączonego urządzenia i informacji płynących z sali (np. poleceń nauczyciela)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 xml:space="preserve">jednoczesne nagrywanie na podłączonym urządzeniu słyszanej audycji oraz własnego głosu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możliwość podłączenia komputera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oprogramowanie magnetofonu cyfrowego, dwuścieżkowego z licencją na wszystkie stanowiska: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jednoczesne odtwarzanie dwóch plików dźwiękowych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jednoczesny zapis jednego pliku dźwiękowego i odtwarzanie innego pliku,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 xml:space="preserve">zapis dźwięku słyszanego w słuchawkach (głos nauczyciela, audycja) i własnego głosu na dwóch oddzielnych ścieżkach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odtwarzanie nagrania w różnym tempie -pozwala na dokładne wsłuchanie się i odwzorowanie danego zwrotu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graficzne wykresy przebiegu dźwięku (oscylograf) do porównywania ścieżek np. własnego, nagranego głosu i oryginału;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zakładki służące do zaznaczenia fragmentu audycji, który chcemy powtarzać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włączenie i wyłączenie własnego podsłuchu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1"/>
              </w:numPr>
            </w:pPr>
            <w:r>
              <w:t>indywidualna regulacja siły głosu w słuchawkach przez uczniów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Funkcje specjalne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tworzenie list obecności uczniów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przyporządkowanie uczniów z listy do numerów stanowisk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włączenie lub wyłączenie podsłuchu własnego uczniów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dystrybucję dwóch dowolnych kanałów dźwiękowych do oddzielnych grup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 xml:space="preserve">nakładanie dźwięku- uczeń w słuchawkach słyszy dźwięk emitowany z magnetofonu (lub innego źródła) 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 xml:space="preserve">oraz jednocześnie głos nauczyciela objaśniającego daną </w:t>
            </w:r>
            <w:r>
              <w:lastRenderedPageBreak/>
              <w:t>audycję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dystrybucję dźwięku z komputera lektora do stanowisk uczniów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przełączanie źródła dźwięku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32"/>
              </w:numPr>
            </w:pPr>
            <w:r>
              <w:t>rejestracja dyskusji uczniów na twardym dysku za pośrednictwem magnetofonu cyfrowego</w:t>
            </w:r>
          </w:p>
        </w:tc>
      </w:tr>
      <w:tr w:rsidR="00746C67" w:rsidTr="00DF73F5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4D7FAD" w:rsidRDefault="00746C67" w:rsidP="00DF73F5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lastRenderedPageBreak/>
              <w:t>Inne wymagania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BE4A0A" w:rsidRDefault="00746C67" w:rsidP="00DF73F5">
            <w:pPr>
              <w:pStyle w:val="Zawartotabeli"/>
              <w:rPr>
                <w:color w:val="FF0000"/>
              </w:rPr>
            </w:pPr>
            <w:r>
              <w:t>60 miesięcy na całość wyposażenia (jednostka sterująca, meble, słuchawki) świadczona w miejscu użytkowania</w:t>
            </w:r>
          </w:p>
        </w:tc>
      </w:tr>
      <w:tr w:rsidR="00746C67" w:rsidTr="00DF73F5">
        <w:trPr>
          <w:trHeight w:val="357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Pr="00026A7E" w:rsidRDefault="00746C67" w:rsidP="00DF73F5">
            <w:pPr>
              <w:pStyle w:val="Zawartotabeli"/>
            </w:pPr>
            <w:r w:rsidRPr="00026A7E">
              <w:t>Wymagania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7B3038" w:rsidRDefault="00746C67" w:rsidP="00746C67">
            <w:pPr>
              <w:pStyle w:val="Zawartotabeli"/>
              <w:numPr>
                <w:ilvl w:val="0"/>
                <w:numId w:val="33"/>
              </w:numPr>
            </w:pPr>
            <w:r w:rsidRPr="007B3038">
              <w:t xml:space="preserve">wszystkie meble przeznaczone dla uczniów są zgodne z normami: PN-EN 1729-1:2007, PN-EN 1729-2:2007, PN-F-06009:2001, PN-F-06010-01:1990 </w:t>
            </w:r>
          </w:p>
          <w:p w:rsidR="00746C67" w:rsidRPr="00026A7E" w:rsidRDefault="00746C67" w:rsidP="00746C67">
            <w:pPr>
              <w:pStyle w:val="Zawartotabeli"/>
              <w:numPr>
                <w:ilvl w:val="0"/>
                <w:numId w:val="33"/>
              </w:numPr>
            </w:pPr>
            <w:r w:rsidRPr="00026A7E">
              <w:t>nieodpłatne aktualizacje oprogramowania dostępne min. przez okres gwarancji</w:t>
            </w:r>
          </w:p>
          <w:p w:rsidR="00746C67" w:rsidRPr="00026A7E" w:rsidRDefault="00746C67" w:rsidP="00746C67">
            <w:pPr>
              <w:pStyle w:val="Zawartotabeli"/>
              <w:numPr>
                <w:ilvl w:val="0"/>
                <w:numId w:val="33"/>
              </w:numPr>
            </w:pPr>
            <w:r w:rsidRPr="00026A7E">
              <w:t>dostawa oraz montaż i konfiguracja pracowni w miejscu wskazanym przez Zamawiającego</w:t>
            </w:r>
          </w:p>
          <w:p w:rsidR="00746C67" w:rsidRPr="00900ABF" w:rsidRDefault="00746C67" w:rsidP="00746C67">
            <w:pPr>
              <w:pStyle w:val="Zawartotabeli"/>
              <w:numPr>
                <w:ilvl w:val="0"/>
                <w:numId w:val="33"/>
              </w:numPr>
              <w:rPr>
                <w:color w:val="FF0000"/>
              </w:rPr>
            </w:pPr>
            <w:r w:rsidRPr="00026A7E">
              <w:t>szkolenie z zakresu obsługi pracowni</w:t>
            </w:r>
          </w:p>
        </w:tc>
      </w:tr>
    </w:tbl>
    <w:p w:rsidR="00746C67" w:rsidRDefault="00746C67" w:rsidP="00746C67"/>
    <w:p w:rsidR="00746C67" w:rsidRPr="000E5D14" w:rsidRDefault="00746C67" w:rsidP="00746C67">
      <w:pPr>
        <w:rPr>
          <w:sz w:val="24"/>
          <w:szCs w:val="24"/>
        </w:rPr>
      </w:pPr>
    </w:p>
    <w:p w:rsidR="00746C67" w:rsidRPr="000E5D14" w:rsidRDefault="00746C67" w:rsidP="00746C67">
      <w:pPr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 xml:space="preserve">Ad b) </w:t>
      </w:r>
      <w:r w:rsidRPr="000E5D14">
        <w:rPr>
          <w:b/>
          <w:bCs/>
          <w:sz w:val="24"/>
          <w:szCs w:val="24"/>
          <w:u w:val="single"/>
        </w:rPr>
        <w:t>Tablica interaktywna + oprogramowanie + projektor</w:t>
      </w:r>
      <w:r w:rsidRPr="000E5D14">
        <w:rPr>
          <w:b/>
          <w:bCs/>
          <w:sz w:val="24"/>
          <w:szCs w:val="24"/>
        </w:rPr>
        <w:t xml:space="preserve"> </w:t>
      </w:r>
    </w:p>
    <w:p w:rsidR="00746C67" w:rsidRPr="000E5D14" w:rsidRDefault="00746C67" w:rsidP="00746C67">
      <w:pPr>
        <w:ind w:left="360"/>
        <w:jc w:val="center"/>
        <w:rPr>
          <w:i/>
          <w:color w:val="FF0000"/>
          <w:sz w:val="24"/>
          <w:szCs w:val="24"/>
        </w:rPr>
      </w:pPr>
    </w:p>
    <w:p w:rsidR="00746C67" w:rsidRPr="000E5D14" w:rsidRDefault="00746C67" w:rsidP="00746C67">
      <w:pPr>
        <w:ind w:left="360"/>
        <w:jc w:val="center"/>
        <w:rPr>
          <w:i/>
          <w:color w:val="FF0000"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>Tablica interaktywna + oprogramowanie</w:t>
      </w:r>
    </w:p>
    <w:p w:rsidR="00746C67" w:rsidRPr="0090336F" w:rsidRDefault="00746C67" w:rsidP="00746C67">
      <w:pPr>
        <w:ind w:left="360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746C67" w:rsidTr="00DF73F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Technologia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pozycjonowanie w podczerwieni (IR)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Możliwość obsługi 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pisak lub palec z wykrywaniem zbliżenia na odległość ok. 2 mm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Powierzchnia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Wysoka odporność na zarysowania i uszkodzenia mechaniczne</w:t>
            </w:r>
          </w:p>
          <w:p w:rsidR="00746C67" w:rsidRDefault="00746C67" w:rsidP="00DF73F5">
            <w:pPr>
              <w:pStyle w:val="Zawartotabeli"/>
            </w:pPr>
            <w:r>
              <w:t>magnetyczna</w:t>
            </w:r>
          </w:p>
          <w:p w:rsidR="00746C67" w:rsidRDefault="00746C67" w:rsidP="00DF73F5">
            <w:pPr>
              <w:pStyle w:val="Zawartotabeli"/>
            </w:pPr>
            <w:r>
              <w:t>matowa i nie skupiająca światła (bezpieczna dla oczu)</w:t>
            </w:r>
          </w:p>
          <w:p w:rsidR="00746C67" w:rsidRDefault="00746C67" w:rsidP="00DF73F5">
            <w:pPr>
              <w:pStyle w:val="Zawartotabeli"/>
            </w:pPr>
            <w:r>
              <w:t>łatwa do czyszczenia</w:t>
            </w:r>
          </w:p>
          <w:p w:rsidR="00746C67" w:rsidRDefault="00746C67" w:rsidP="00DF73F5">
            <w:pPr>
              <w:pStyle w:val="Zawartotabeli"/>
            </w:pPr>
            <w:r>
              <w:t xml:space="preserve">dostosowana do korzystania z pisaków </w:t>
            </w:r>
            <w:proofErr w:type="spellStart"/>
            <w:r>
              <w:t>suchościeralnych</w:t>
            </w:r>
            <w:proofErr w:type="spellEnd"/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Przekątna całkowita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min. 83,4"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Przekątna powierzchni interaktywnej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min. 77,7"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Proporcja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4:3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Rozdzielczość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9500 x 9500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Dokładność odczytu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+/- 1 mm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Czas reakcji śledzenia sygnału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maksymalnie poniżej 13 ms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Zasilanie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 komputera, przez kabel USB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Obsługiwane systemy </w:t>
            </w:r>
            <w:r>
              <w:lastRenderedPageBreak/>
              <w:t xml:space="preserve">operacyjne 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lastRenderedPageBreak/>
              <w:t>Windows XP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lastRenderedPageBreak/>
              <w:t>Windows Vista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Windows 7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Windows 8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Linux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proofErr w:type="spellStart"/>
            <w:r>
              <w:t>MacOS</w:t>
            </w:r>
            <w:proofErr w:type="spellEnd"/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Wymagana funkcjonalność tablicy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rozpoznawanie gestów aktywna automatycznie (bez konieczności konfiguracji) i przez cały czas korzystania z tablicy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możliwość pracy min. Czterech użytkowników bez podziału obszaru roboczego na strefy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brak konieczności stosowania specjalnych pisaków (wskaźników), możliwość obsługiwania palcem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8"/>
              </w:numPr>
            </w:pPr>
            <w:r>
              <w:t>możliwość pracy bez konieczności instalacji sterowników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Dołączone oprogramowanie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Funkcjonalne i intuicyjne oprogramowanie posiadające wbudowane funkcje: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rozpoznawanie pisma odręcznego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odtwarzanie video z możliwością „pisania” na filmie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zrzuty video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szybkie tworzenie figur geometrycznych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biblioteka załączników związanych z przedmiotami szkolnymi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współpraca z większością formatów graficznych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 xml:space="preserve">integracja z programami i formatami pakietu biurowego Ms Office (formaty plików doc., </w:t>
            </w:r>
            <w:proofErr w:type="spellStart"/>
            <w:r>
              <w:t>docx</w:t>
            </w:r>
            <w:proofErr w:type="spellEnd"/>
            <w:r>
              <w:t xml:space="preserve">., xls, </w:t>
            </w:r>
            <w:proofErr w:type="spellStart"/>
            <w:r>
              <w:t>xlsx</w:t>
            </w:r>
            <w:proofErr w:type="spellEnd"/>
            <w:r>
              <w:t>, itp.)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9"/>
              </w:numPr>
            </w:pPr>
            <w:r>
              <w:t>możliwość ręcznego tworzenia notatek do dokumentów (w formie graficznej)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Wyposażenie standardowe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półka na pisaki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oprogramowanie na płycie CD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kabel USB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2 pisaki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0"/>
              </w:numPr>
            </w:pPr>
            <w:r>
              <w:t>ścienny zestaw montażowy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proofErr w:type="spellStart"/>
            <w:r>
              <w:t>Wypoważenie</w:t>
            </w:r>
            <w:proofErr w:type="spellEnd"/>
            <w:r>
              <w:t xml:space="preserve">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Zestaw nagłaśniający: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1"/>
              </w:numPr>
            </w:pPr>
            <w:r>
              <w:t>kompatybilny z zaoferowaną tablicą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1"/>
              </w:numPr>
            </w:pPr>
            <w:r>
              <w:t>głośniki stereo montowane do boków zaoferowanej tablicy interaktywnej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1"/>
              </w:numPr>
            </w:pPr>
            <w:r>
              <w:t>łączna moc min. 35W RMS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1"/>
              </w:numPr>
            </w:pPr>
            <w:r>
              <w:t>komunikacja z komputerem (transmisja dźwięku) za pomocą kabla USB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1"/>
              </w:numPr>
            </w:pPr>
            <w:r>
              <w:t>zaoferowany zestaw musi być dostosowany kolorystycznie i mechanicznie do zaoferowanej tablicy interaktywnej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Wymagania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Pr="0052452C" w:rsidRDefault="00746C67" w:rsidP="00746C67">
            <w:pPr>
              <w:pStyle w:val="Zawartotabeli"/>
              <w:numPr>
                <w:ilvl w:val="0"/>
                <w:numId w:val="12"/>
              </w:numPr>
            </w:pPr>
            <w:r w:rsidRPr="0052452C">
              <w:t>montaż tablicy w pomieszczeniu wskazanym przez zamawiającego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2"/>
              </w:numPr>
            </w:pPr>
            <w:r w:rsidRPr="0052452C">
              <w:lastRenderedPageBreak/>
              <w:t>instalacja i konfiguracja oprogramowania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</w:pPr>
            <w:r>
              <w:t>60 miesięcy na tablicę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</w:pPr>
            <w:r>
              <w:t>12 miesięcy na wyposażenie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</w:pPr>
            <w:r>
              <w:t>12 miesięcy na zestaw nagłaśniający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gwarancja producenta </w:t>
            </w:r>
          </w:p>
        </w:tc>
      </w:tr>
    </w:tbl>
    <w:p w:rsidR="00746C67" w:rsidRPr="00026A7E" w:rsidRDefault="00746C67" w:rsidP="00746C67">
      <w:pPr>
        <w:ind w:left="360"/>
        <w:rPr>
          <w:i/>
          <w:color w:val="FF0000"/>
        </w:rPr>
      </w:pPr>
    </w:p>
    <w:p w:rsidR="00746C67" w:rsidRDefault="00746C67" w:rsidP="00746C67">
      <w:pPr>
        <w:jc w:val="center"/>
        <w:rPr>
          <w:b/>
          <w:bCs/>
        </w:rPr>
      </w:pPr>
    </w:p>
    <w:p w:rsidR="00746C67" w:rsidRPr="000E5D14" w:rsidRDefault="00746C67" w:rsidP="00746C67">
      <w:pPr>
        <w:jc w:val="center"/>
        <w:rPr>
          <w:b/>
          <w:bCs/>
          <w:i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 xml:space="preserve">Projektor </w:t>
      </w:r>
    </w:p>
    <w:p w:rsidR="00746C67" w:rsidRPr="000E5D14" w:rsidRDefault="00746C67" w:rsidP="00746C67">
      <w:pPr>
        <w:rPr>
          <w:color w:val="FF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746C67" w:rsidTr="00DF73F5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Typ projektora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DLP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Rozdzielczość nominalna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1024 x 768 pikseli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Rozdzielczość maksymalna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1600 x 1200 pikseli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Jasność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3000 ANSI lumenów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Kontrast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13000:1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Dostępny rozmiar obrazu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30-300"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Współczynnik projekcji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obraz o przekątnej 78" osiągany z odległości maksymalnie 3 metrów od powierzchni projekcyjnej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Zoom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4"/>
              </w:numPr>
            </w:pPr>
            <w:r>
              <w:t>optyczny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4"/>
              </w:numPr>
            </w:pPr>
            <w:r>
              <w:t>współczynnik 1:1,1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Żywotność lampy (tryb normalny / oszczędny)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4500 / 6000 godzin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Regulacja zniekształcenia trapezowego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+/- 40 stopni w pionie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Głośność (tryb normalny / oszczędny)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 xml:space="preserve">Max. 32 / 28 </w:t>
            </w:r>
            <w:proofErr w:type="spellStart"/>
            <w:r>
              <w:t>dBA</w:t>
            </w:r>
            <w:proofErr w:type="spellEnd"/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Pobór prądu (tryb normalny / oszczędny)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Max. 270W / 220W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Głośniki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wbudowany głośnik o mocy 2W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Złącza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2 x DSUB wejście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DSUB wyjście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kompozytowe video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s-video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 xml:space="preserve">2 x wejście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 xml:space="preserve">1 x wyjście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5"/>
              </w:numPr>
            </w:pPr>
            <w:r>
              <w:t>1 x USB typ B mini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Wyposażenie standardowe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pilot z bateriami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kabel zasilający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t>kabel DSUB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6"/>
              </w:numPr>
            </w:pPr>
            <w:r>
              <w:lastRenderedPageBreak/>
              <w:t>instrukcja obsługi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lastRenderedPageBreak/>
              <w:t>Wyposażenie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uchwyt do montażu sufitowego</w:t>
            </w:r>
          </w:p>
          <w:p w:rsidR="00746C67" w:rsidRDefault="00746C67" w:rsidP="00DF73F5">
            <w:pPr>
              <w:pStyle w:val="Zawartotabeli"/>
            </w:pPr>
            <w:r>
              <w:t>wykonany z aluminium</w:t>
            </w:r>
          </w:p>
          <w:p w:rsidR="00746C67" w:rsidRPr="000E5D14" w:rsidRDefault="00746C67" w:rsidP="00DF73F5">
            <w:pPr>
              <w:pStyle w:val="Zawartotabeli"/>
            </w:pPr>
            <w:r>
              <w:t>regulacja odległości projektora od sufitu w zakresie 43-65 cm (+/- 1 cm)</w:t>
            </w:r>
          </w:p>
          <w:p w:rsidR="00746C67" w:rsidRDefault="00746C67" w:rsidP="00DF73F5">
            <w:pPr>
              <w:pStyle w:val="Zawartotabeli"/>
            </w:pPr>
            <w:r>
              <w:t>obrót w zakresie 360 stopni</w:t>
            </w:r>
          </w:p>
          <w:p w:rsidR="00746C67" w:rsidRDefault="00746C67" w:rsidP="00DF73F5">
            <w:pPr>
              <w:pStyle w:val="Zawartotabeli"/>
            </w:pPr>
            <w:r>
              <w:t>regulacja kąta pochylenia w zakresie +/- 30 stopni</w:t>
            </w:r>
          </w:p>
          <w:p w:rsidR="00746C67" w:rsidRDefault="00746C67" w:rsidP="00DF73F5">
            <w:pPr>
              <w:pStyle w:val="Zawartotabeli"/>
            </w:pPr>
            <w:r>
              <w:t>możliwość prowadzenia okablowania wewnątrz uchwytu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kabel zasilający min. 15,0 m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 xml:space="preserve">kabel sygnałowy DSUB min. 15,0 m 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Wymagania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7"/>
              </w:numPr>
            </w:pPr>
            <w:r>
              <w:t>montaż i konfiguracja projektora do działania z zaoferowaną tablicą interaktywną obejmujący poprowadzenie niezbędnego okablowania (m.in. sygnałowego, zasilającego)</w:t>
            </w:r>
          </w:p>
        </w:tc>
      </w:tr>
      <w:tr w:rsidR="00746C67" w:rsidTr="00DF73F5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6C67" w:rsidRDefault="00746C67" w:rsidP="00DF73F5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6C67" w:rsidRDefault="00746C67" w:rsidP="00746C67">
            <w:pPr>
              <w:pStyle w:val="Zawartotabeli"/>
              <w:numPr>
                <w:ilvl w:val="0"/>
                <w:numId w:val="18"/>
              </w:numPr>
            </w:pPr>
            <w:r>
              <w:t>36 miesięcy na urządzenie</w:t>
            </w:r>
          </w:p>
          <w:p w:rsidR="00746C67" w:rsidRDefault="00746C67" w:rsidP="00746C67">
            <w:pPr>
              <w:pStyle w:val="Zawartotabeli"/>
              <w:numPr>
                <w:ilvl w:val="0"/>
                <w:numId w:val="18"/>
              </w:numPr>
            </w:pPr>
            <w:r>
              <w:t>12 miesięcy na lampę</w:t>
            </w:r>
          </w:p>
        </w:tc>
      </w:tr>
    </w:tbl>
    <w:p w:rsidR="00B35751" w:rsidRDefault="00B35751"/>
    <w:p w:rsidR="0083050D" w:rsidRDefault="0083050D"/>
    <w:p w:rsidR="0083050D" w:rsidRPr="000E5D14" w:rsidRDefault="0083050D" w:rsidP="0083050D">
      <w:pPr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UWAGA!</w:t>
      </w:r>
    </w:p>
    <w:p w:rsidR="0083050D" w:rsidRPr="000E5D14" w:rsidRDefault="0083050D" w:rsidP="0083050D">
      <w:pPr>
        <w:spacing w:line="360" w:lineRule="auto"/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Cały sprzęt pracowni językowej powinien być kompatybilny, zapewniać wysoką jakość odbioru i dźwięku, pozbawionego szumu.</w:t>
      </w:r>
    </w:p>
    <w:p w:rsidR="00B17D43" w:rsidRPr="00ED6B58" w:rsidRDefault="00B17D43" w:rsidP="00B17D4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 Wszystkie licencje na oprogramowanie dostarczane w ramach części I  powinny być bezterminowe.</w:t>
      </w:r>
    </w:p>
    <w:p w:rsidR="00B17D43" w:rsidRDefault="00B17D43" w:rsidP="00B17D43"/>
    <w:p w:rsidR="0083050D" w:rsidRDefault="0083050D"/>
    <w:sectPr w:rsidR="0083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70" w:rsidRDefault="00736A70" w:rsidP="00746C67">
      <w:r>
        <w:separator/>
      </w:r>
    </w:p>
  </w:endnote>
  <w:endnote w:type="continuationSeparator" w:id="0">
    <w:p w:rsidR="00736A70" w:rsidRDefault="00736A70" w:rsidP="0074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5" w:rsidRDefault="00DF73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615909"/>
      <w:docPartObj>
        <w:docPartGallery w:val="Page Numbers (Bottom of Page)"/>
        <w:docPartUnique/>
      </w:docPartObj>
    </w:sdtPr>
    <w:sdtEndPr/>
    <w:sdtContent>
      <w:p w:rsidR="00DF73F5" w:rsidRDefault="00DF73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C3">
          <w:rPr>
            <w:noProof/>
          </w:rPr>
          <w:t>1</w:t>
        </w:r>
        <w:r>
          <w:fldChar w:fldCharType="end"/>
        </w:r>
      </w:p>
    </w:sdtContent>
  </w:sdt>
  <w:p w:rsidR="00DF73F5" w:rsidRDefault="00DF73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5" w:rsidRDefault="00DF7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70" w:rsidRDefault="00736A70" w:rsidP="00746C67">
      <w:r>
        <w:separator/>
      </w:r>
    </w:p>
  </w:footnote>
  <w:footnote w:type="continuationSeparator" w:id="0">
    <w:p w:rsidR="00736A70" w:rsidRDefault="00736A70" w:rsidP="0074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5" w:rsidRDefault="00DF73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5" w:rsidRDefault="00DF73F5" w:rsidP="006314F8">
    <w:pPr>
      <w:tabs>
        <w:tab w:val="left" w:pos="105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4D72" wp14:editId="2A96BC92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5" name="Obraz 5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3CD02AE" wp14:editId="1AECBEA8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6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5005A8"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D7LjAwAAgw0AAA4AAABkcnMvZTJvRG9jLnhtbOxXTW/bOBC9L7D/&#10;gdB1oegjsvWB2IVj2UFQtzW2zaWXgKYoi6hECiQdJyj2v++Qkmwn7mIX6V52EQMWyBE5evPmzYi6&#10;evfY1OiBSsUEnzjBhe8gyokoGN9OnLsvSzdxkNKYF7gWnE6cJ6qcd9Nff7natxkNRSXqgkoETrjK&#10;9u3EqbRuM89TpKINVheipRxulkI2WMNUbr1C4j14b2ov9P2xtxeyaKUgVCmw5t1NZ2r9lyUl+lNZ&#10;KqpRPXEAm7ZXaa8bc/WmVzjbStxWjPQw8CtQNJhxeOjBVY41RjvJzlw1jEihRKkviGg8UZaMUBsD&#10;RBP4L6K5kWLX2li22X7bHmgCal/w9Gq35OPDWiJWTJzUQRw3kKIbuWsxSg01+3abwYob2X5u17I3&#10;bLsZ2uw/iALW450WNvbHUjaGA4gKPVqKnw4U00eNCBjHo8s4HUMmCNwLLoMkhIlNAqkgU2f7SLXo&#10;d6ZxBFqy29JkZPZ4OOse6RmcPazpVctIBv+eLRidsfX3qoJdeiep0ztp/pGPBstvu9aFxLZYsw2r&#10;mX6yIgV2DCj+sGZkLbvJkfjxQDzcNQ9FYCioIqDS97P17ZfZ6n51l399f3u//vTVxG18me2dM2yC&#10;XQnyTSEu5hXmWzpTLQgf+AXPg0lKsa8oLpQxG/Kee7HTZwA3NWuXrK5NRs24pwJQvdDeD9jsdJ0L&#10;smso112hSloDK4KrirXKQTKjzYaC7uRtEVj5gERWSpvHGbHY4vkeJjPfT8Nrdz7y527kxwt3lkax&#10;G/uLOPKjJJgH8z/M7iDKdooCDbjOW9ZjBesZ2h9WSt9Tuhq0tYwesO0YncwAkJXbABGUZygxWJUk&#10;vwPZsA7GWlJNKjMsgbneDosPNyzNR2ZNDhRU1utqKfLH8V9UBIhCKn1DRYPMAFgGjJZl/AAkd1EN&#10;SwxeLkyubRQ1f2YA+J1lCP40P6mfLpJFErlROF5AfvLcnS3nkTteBvEov8zn8zwY8lOxoqDcPObn&#10;02PZFjUrBoUqud3Ma9mlbWl/fYtQx2WekckRxpBS4+wouTQII/86TN3lOIndaBmN3DT2E9cP0mvo&#10;XFEa5cvnIa0Ypz8fEtpDDx6FI5ulE9BGYiex+fZ3HhvOGqbhVVqzZuIkh0U4M0W/4IVNrcas7sYn&#10;VBj4Ryog3UOirViNPPtuAWr973VXqJDutbbuuysY+u56t/htsfx8v3IbwcX/srGGVkxDPk9V/tZY&#10;u8NG7I9CB8FZZOT35xDTCcxJJRyn8CI25400jfp6G044Q+d8a65vzfXfbK72IAsnfduO+68S8ylx&#10;Oofx6bfT9E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kdOVWuIA&#10;AAALAQAADwAAAGRycy9kb3ducmV2LnhtbEyPTWvCQBCG74X+h2WE3nSTlPgRsxGRticpVAultzUZ&#10;k2B2NmTXJP77jqd6m2Ee3nnedDOaRvTYudqSgnAWgEDKbVFTqeD7+D5dgnBeU6EbS6jghg422fNT&#10;qpPCDvSF/cGXgkPIJVpB5X2bSOnyCo12M9si8e1sO6M9r10pi04PHG4aGQXBXBpdE3+odIu7CvPL&#10;4WoUfAx62L6Gb/3+ct7dfo/x588+RKVeJuN2DcLj6P9huOuzOmTsdLJXKpxoFEwXC+7i78MyBMHE&#10;Ko7mIE6MRqsYZJbKxw7ZHwAAAP//AwBQSwMECgAAAAAAAAAhAJRJwtQUtAAAFLQAABUAAABkcnMv&#10;bWVkaWEvaW1hZ2UxLmpwZWf/2P/gABBKRklGAAECAQCWAJYAAP/tACxQaG90b3Nob3AgMy4wADhC&#10;SU0D7QAAAAAAEACWAAAAAQABAJYAAAABAAH/4S1qaHR0cDovL25zLmFkb2JlLmNvbS94YXAvMS4w&#10;LwA8P3hwYWNrZXQgYmVnaW49Iu+7vyIgaWQ9Ilc1TTBNcENlaGlIenJlU3pOVGN6a2M5ZCI/Pgo8&#10;eDp4bXBtZXRhIHhtbG5zOng9ImFkb2JlOm5zOm1ldGEvIiB4OnhtcHRrPSJBZG9iZSBYTVAgQ29y&#10;ZSA0LjEtYzAzNiA0Ni4yNzcwOTIsIEZyaSBGZWIgMjMgMjAwNyAxNDoxNjox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S0FQSVRBTF9MVURaS0lfYWNocm9tYXR5Y3puZTwvcmRmOmxpPgogICAgICAgICAgICA8&#10;L3JkZjpBbHQ+CiAgICAgICAgIDwvZGM6dGl0bGU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EyLTEyVDE1OjA0OjAyKzAxOjAwPC94YXA6Q3JlYXRlRGF0ZT4KICAgICAgICAg&#10;PHhhcDpNb2RpZnlEYXRlPjIwMDctMTItMTJUMTQ6MDQ6MDdaPC94YXA6TW9kaWZ5RGF0ZT4KICAg&#10;ICAgICAgPHhhcDpNZXRhZGF0YURhdGU+MjAwNy0xMi0xMlQxNTowNDowMiswMT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EyODwveGFwR0ltZzpoZWlnaHQ+CiAgICAgICAgICAg&#10;ICAgICAgIDx4YXBHSW1nOmZvcm1hdD5KUEVHPC94YXBHSW1nOmZvcm1hdD4KICAgICAgICAgICAg&#10;ICAgICAgPHhh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n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ZBNmhZ&#10;TGVyWU5jeEMrZERJbHFYWDFTaTBETUVyeUtpb3FhWXFyNHE3RlhZcTdGWFlxN0ZYWXE3RlhZcTdG&#10;WCYjeEE7WXE3RlhZcTdGWFlxN0ZYWXE3RlhZcTdGWFlxN0ZYWXE3RlhZcTdGWFlxN0ZVajh5K2VQ&#10;S0hsaUgxZGYxZTEwNFU1TEhOSUJLd0g4ayYjeEE7UXJJLyt4VTRxOGE4Mi84QU9ZWGxHeDV3K1d0&#10;TXVOWW1HeTNNNStxMi93QXdDSGxiNUZGdzByeGJ6Yi96a2orYTNtTG5FdXBqUjdSOSYjeEE7dnEr&#10;bUtZRFQvak1TMC84QXc5TVVzZy81eE11SjdqODI3bWU0a2VhZVRUTGxwSlpHTE94TXNPN01ha25G&#10;RDdLd0s3RlhZcTdGWFlxNyYjeEE7RlhZcTdGWFlxN0ZYWXE3RlhZcTdGWFlxN0ZYWXE3RlhZcTdG&#10;WFlxN0ZYWXE3RlhZcTdGWFlxd3o4NXI2OXNQeXQ4eTNsamNTV3QzRCYjeEE7WnUwTnhDN1J5SWFn&#10;VlYxSVlINVlxL1B1NHVKN2laNTdpUjVwNUR5a2xrWXM3RTkyWTFKT0ZLUDh1ZVhkWjh4NnphNk5v&#10;OXMxMXFGMiYjeEE7NFNLSkI5N01mMlZVYnN4MkF4VjdGNTcvQU9jWGRWOHZQTHFTNjFZMnZsZTB0&#10;WVpMelViMTVGZEpRaXJNcXhJanM1ZVdwalVlSVhyaSYjeEE7aFQvNXhNV0ZmemN1bGdkcElCcHQw&#10;SXBIVUl6SUpZdUpaUVhDa2p0eVB6eFY5bFlGZGlyc1ZkaXJzVmRpcnNWZGlyc1ZkaXJzVmRpciYj&#10;eEE7c1ZkaXJzVmRpcnNWZGlyc1ZkaXJzVmRpcnNWZGlyc1ZkaXJzVllMK2VuL2tvdk5QL01FMy9F&#10;bHhWK2YrRkw2ay93Q2NkdlAya2VXZiYjeEE7eTQxVFhQTk1WaHBXbVEzS1dtbjMwRnVrVjNleUtu&#10;S1NNaUlCcHluSktHbmpVN1lvU2I4K3Z6RzBiOHovQUN2WnA1TXVMcTZPalBKZiYjeEE7YXpwUmhs&#10;UjF0eUVqVzVZQUdObGlkdUpveEk1MTZWSVZTSC9uRVVIL0FKV25LMU5qcGx5QWUxUkpEL1hGWDJi&#10;Z1ZEYWxxV242Wll6YSYjeEE7aHFOeEhhV1Zzdk9lNWxZSkdpanV6SFlERlVIZGVhL0xWb05OK3M2&#10;bmJRL3BncXVsQjVGQnVTNEJYMFJXcjE1RHA0NHFxMzNtTFFkUCYjeEE7MUd5MHkrMUMzdHRRMUVz&#10;dGhhU3lLc3N4V2xSR3BOVzY0cWgvTVBuSHlyNWIrci9wL1ZyWFMvclhQNnQ5YWxXTDFQVDQ4K1BJ&#10;aXZIbSYjeEE7dGZuaXJUZWMvS1M2TkhyWjFpek9qeXVzVWVvTFBHMERTTWFLZ2tCSzhxN1V4Vkw3&#10;L3dETlA4dU5Pdlo3Rys4eTZkYlhsczVpdUxlVyYjeEE7NGpWMGRUUmxaU2FnakZVWko1NzhtUmFI&#10;YmE5SnJWbW1pM2tub1d1b05NZ2drbEJaZUNPVFF0V050dlk0cW1PcTZ4cFdrMjYzT3AzYyYjeEE7&#10;Vm5idklrS1N6TUVVeVNIaWlBbnV4MkdLb3pGVUhwK3M2VnFNbDNGWVhjVnpKWVROYlhxeE1HTVV5&#10;Z0ZvM3A5bGhYcGlydE0xblN0ViYjeEE7am1sMDI3aXU0N2VaN2Fkb1dEaEpvalNTTnFkR1h1TVZT&#10;MlR6OTVLajBLUFgzMXV6WFJKcFBSaTFFeklJR2tCSTRDU3ZHdFZQM1lxcSYjeEE7NkI1ejhvK1lT&#10;NjZGck5scWJ4Q3NzZHJQSEs2anBWbFVsZ1BtTVZTbC93QTMvd0FyWTNaSDgxYVlycVNyS2JtT29J&#10;Mkk2NHF5R0RYTiYjeEE7SHVOUmwwMkM4aGt2NElrdUpyVlhCa1NHVDdFakwxQ3QyT0twZkY1OThs&#10;eldrZDVGcmRuSmFUWGE2ZERjTE1oamU4WVZXQldCb1pDQiYjeEE7OWtZcW4yS3V4VjJLdXhWMkt1&#10;eFYyS3V4VjJLdXhWNVIrZW5uSFNFOGplYnZMMXd0eGJYNldLdEM4c0wraE1zeHFoam5VTkg5cEdY&#10;aSYjeEE7NVZxcWFBamZDcjVML0xMOHNmTVA1Z2VZRTB6UzA5SzFqbzJvYWk2a3hXOFJQVTlPVG45&#10;aE9wOWhVaFNsZm0vVUV1Tlhsc2JTUnpvMiYjeEE7bHZKYWFSQzUreGJwSTFDUUtEbklhdTU3c1Rp&#10;cjZKLzV4Qy9MN1ZiSTZqNTB2NFd0N2U5dC9xT21Cd1ZhV05uV1dXVUEvc2NvMENudiYjeEE7dmlV&#10;UFRyMjN0N2Y4OTlDamdpU0tQL0Q5KzNCRkNpclhVSkpvUEU0RmVrWXF3WDg5UC9KUmVhZitZSnYr&#10;SkxpcnpYL25ILzBOZTgwMyYjeEE7R29lYTJJODNhRlkybHJvV2tTaWtkdHBSdDA0WE52VW5tMDNQ&#10;NDM3VjdCZ01Lc04vTjd6Um8rdGVlZk0rdkxyTVZwcS9rdVN5dHZLdCYjeEE7bzdrR2FlMG45VzhZ&#10;S1A1WktnYjcweFZuSDVvK1pyUFZ2TS81UStZclRTNU5idHIrUFVycVBTb2xqa2tsRXR0Ym4wK01o&#10;VkNVSjNyNCYjeEE7WXF4anpWNU8xclF2eXY4QU1HcGFscHFhREZyL0FKa3NyeXg4dnh1c2kya1BP&#10;Z3FVK0FNOWQxWG9BT25RS3M5L09ueTc1ZkhuSDh2WiYjeEE7QnBscDZtb2VZRVcvZjBJNnpoZ0NS&#10;TWVQN3dIL0FDcTRxeFQ4OVpmSjJwK2I3THlIZFgxcm9HaWFIcFY1ZmhBRmhnT3BYYUZiU1BnZyYj&#10;eEE7RkNoYjFUNGhqNDRxbythUE9tcCtiL3lBOHBUV3dyY3ZxVm5ZYXRxUElGcmE0dFpCR2toUW40&#10;MmxQQ1RyM3hWOURlV3RDaTBIUTdUUyYjeEE7WTdtZThGcXBEWGQyL3FUeXU3RjNra2M5V1oySndL&#10;d1Q4bWYrTzMrWTMvZ1QzWC9KdVBGV3Z5RGREb25tcWpBOFBOR3FoOStoNW9kLyYjeEE7RFkxeFY1&#10;TjVlZ2ptL3dDY2VmSWNVOFlraG04MTJ5dkc0REs2TmV6S3dJT3hCNkhDclBQelkwSFFkQjgvL2x6&#10;cTJnV2tPbmE3ZWE1RiYjeEE7WjNIMU5GaWFleWxJRnlaRVFEbUZWcUZqMEJ4VkNlWWZLL2xyOHdQ&#10;elFoOHFhVHBObmIrVy9LOGkzbm1xK3RyZUtKcmk3TmZTc2ZVUiYjeEE7UVNPdnFiK1BkUmlyRi96&#10;bDFYV2ROL012ekhCWlBKWTZKZldHbFdmbUxWYlpQVW1zOVBsa1pYZU9NRmZ0ZlpKOE51K0tzdy9O&#10;clNQTCYjeEE7K2tlU1B5NDAvd0F2SkdtalErWjlJK3BHSWhsZU5vNW1FbklmYkwxNUZ1NU5jVmUz&#10;NEZkaXJzVmRpcnNWZGlyc1ZkaXJzVmRpckhOZiYjeEE7a0VYbXZ5MTZLODdpOGt1N1c3VC9BSmNm&#10;cXJ6TzdMM0MzTVVDVjdjNmZ0WXFuS3hhVnBObkxJcVFXRm5FR21uY0JJWWxDaXJPNStGUSYjeEE7&#10;QUJ1VGlyNG8vTkh6UitVRnY1dit0K1J2TDhkNjBNeGx1cmk4ZVp0T21rSnFmVHRPU2xrNWVMQkQw&#10;NEZjS3ZhLytjZXZ6MTFyenZxRyYjeEE7cWFQcjhGbGJQcDlxdDNhU1dxTkNnaGpZUnlCMVozV2k4&#10;MG9SU21Lb1A4di9BTTA0ZnpBLzV5RWxtc29GaTBuU3RLdkxYVDVkL1VtVCYjeEE7MTRpWlhyc0F4&#10;RlZGTmgxeFY5QllGU3Z6UjVjMC93QXllWDc3UXRSTWdzdFFpTU01aVlLL0VrSDRXSWFoMjhNVlNL&#10;NS9LdnkxTHFmbCYjeEE7N1ZZWkxtejFUeTFBbHBZM3R0SXFTU1c2S0VFVnhWR1dSS0E3VTdueHhW&#10;RitWL3k2OHJlWGRCZlJiYTIrdDIwcnpTM010NXhtbW1lNCYjeEE7WXRJWkg0cld0YWRPbUtwVG9u&#10;NVBlVWRLYnkydHBjWGNoOG55WGI2VWtreVB3TitBWlVsb2dKSGRSdFN1S3A3NTM4bmFMNXQwUDlG&#10;YSYjeEE7eThzZGtrMGQwWGhjUnNHZ1BOYXN3WVU4Y1ZiOHllVE5IOHhYK2lYOSswb20wRzdGL1ll&#10;a3dWVEtCdHpCRGNsK1ZNVlU5RzhoZVh0SyYjeEE7MW5XOVlqamE1MURYNTB1TDZXNjR5MDlOU3Nj&#10;Y2Z3amlpS2FBWXFrRjcrU25reWZUOVgwMFQzbHBhYTVxU2F0TERienJFSXJ5T3I4ciYjeEE7YjRQ&#10;Z3JTcEcvd0JrVXBURldSK1V2S1VmbHUybmdUVnRVMVlYRGh6SnExMjk0NlVGT01iT0J4WDJ4Vmoz&#10;L0ttdEZqMTY5MXF6MXpYZCYjeEE7UGwxRzhPb1hscFphZzhGdEpNekFubEVpZ01EU20vYmJGVkRW&#10;UHlNOHVYZXFhbmZXT3NhMW9jZXRTR1hWdFAwdThGdmEzRWovQU40eiYjeEE7eG1OeldTcDVjV0hV&#10;NHFtR3RmbFA1VDFmeVhwL2xHMmx1ZEswblNKNDU3R1RUWlZTZUthM0xVWVN5TEw4WE55ekg3WExl&#10;dUtyZkt2NSYjeEE7UWVXZEExcGRlbHV0UjE3WFkwTVVHcTYxZE5lVHhJd29SR1NGVmFqYW9XdE51&#10;NXhWSXJUL0FKeDU4bzI1dUgwL1h0ZnRVdXBwTGlkYiYjeEE7WFVqR2pUT2FPNUNJQVcyb1NkOXNO&#10;cXlpSHlkNVF1dk0ydTNFbk85dnIzVDdmVGRZdFpqemdOc1ZiMDFQd2djMldwYjRxMG9hQ293SyYj&#10;eEE7bDl2K1MvbGFIeTdwWGw0M1YvTHBtaWFuRnErbVJ5ekt6UlRROHVNWWIwNitsV1JqeFAzNHF6&#10;YTZ2ck8xdHJpNXVKbGpndEVhUzVrSiYjeEE7MmpSRjVzV3Awb3UrS3I0YmlLYUtLVkQ4RXloNCtR&#10;S3NRUnlId3NBd05PeEdLcW1LdXhWMkt1eFYyS3V4VjJLb1BXTlkwN1J0TXVOVCYjeEE7MUtkYmV6&#10;dGw1eXlOOXdVRHV6RWdLbzNKMkdLdk81dlBWenBlbmFoNTR1dEV1YnlDT0pXbnVTOGNNTnRZaGdm&#10;UXRPZnhYRDc4NUhWUiYjeEE7SEkyeXlGVldoVjVoL3dBNWJmbU9MaXcwVHl2cE56eXN0UmdUVnIx&#10;NHp0TEM1cGFydCt5YU01Qi95VGlyNWt4U25YbG56VmYrWDQ5WSYjeEE7K29rcExxK25TNlk4aW1u&#10;R0tlV05wZm55U01yOU5lMkt2VXYrY1JmL0FDYXMzL2JMdVA4QWs1RGloOW5ZRlNiem5wTW1yK1Zk&#10;VTB1TyYjeEE7TDEydkxkb2ZSNUJlWWZZcnlKV2xSNzRxd1c3OG1lZGJ1ejFMUUxxSkx1eHU1ck96&#10;YlVwcHdwdU5OdFZsbHJMeDVTK28vd0M3dDVQaCYjeEE7K0k4bkcyRlVHdmtYenJmK2VOQjh3YXhi&#10;MWJTN0N4dExtNWlhMk1yWGx2SnFFYlhTczVaL1I0enBLOFFLbHhJdlZveW1LdFQrUnRhbSYjeEE7&#10;OHVOYVd2bDAyZXF3NkhjMkdwWEpsdGdkUnU1ZlNJK0paRDZvZVJYbDlTZmlRVzhXZWlxYVhIbGJV&#10;RGYvQUtRaTh1bUh5KzEvQmNYZiYjeEE7bGNOYWNwakZiVG8xMFlrbE5xVDYwc0xlbnpxZlQ1L2JB&#10;R0tvTzQvTGpXcnlDMHNFdFAwZG8rcXlYbHZxMXBITEdHc3JBM1F2YlNOZSYjeEE7REZUdWp4bEl5&#10;UXZxa0E4VnJpcW5kZVVQekgxTFNMT1dhMmd0OWNTZVRXN3d0Y1VqYlU3Y1IyOWlpdEVXNXI2RUh4&#10;aGh4K0liN0hGVyYjeEE7U2ViTkV2ci9BTXcrWGRXdHRHYTd1b3pIQmRyZHJaeldsdGF6U285eVc5&#10;U1QxVm5SRlBCb09RSm9HcU9nVmlldmZsVnFkN29FRmpEcCYjeEE7Y1VhTHFtc1hkN0JEOVZTYVcw&#10;bjFSNTdaWUpYNUxGSzF1d01UOVUrelZEdXBWWDh3ZVN2T21wUmViYm1YVFliaytaZFAxRzJqc3pO&#10;RyYjeEE7MGtVMFVMUmFVeDlRaUpQZzVBOEdQeHlWSkFCT0twdHJQbERWMjFUWDAwclR6QkZlMm9p&#10;MCs0aUZuRkFDTGNJOGZxcTR1NFM1NUpWRSYjeEE7b0s4c1ZVYnJTUE1pNmpZM2VoZVU0dE10Tkx1&#10;aGQydG5XeXQ1SkpmMFJxTnNmVU1Fem9WOWFhM2pYdUtrL1pGY1ZUWHlUNVcxdlJ0QyYjeEE7MVh5&#10;OXFxbWF5ZGZVdGJxMm1xOGh1WWlMcFZMZW02U3RPcnpWSUMxbDJPeG9GWTVwSDVkYXZmMjlscDE3&#10;cHNPa2FSWmk5aHQ1R3Q3UCYjeEE7NjU2REd4TU1yTGF5R0dLN2RvSmFUSUR4VlJVSzUyS3FnOHBh&#10;NUhaMjhVSGw5aHJsc2w5SHFldGVwYXgvcEEzY1VrRlM0bE1qckpMSSYjeEE7bHczcUtDZ2pvQVc0&#10;cVZVVGUrUy9ObHZyTjNkYWF2TzIxUFZOTCt2Um1ST0t3MkVkaXkzMGFzdzNSN2FXSjBvR2NGVCt5&#10;S3FwYS9rRyYjeEE7N3ZOSHM3VzY4dTNGblBhYWY2R3VYRnE5aTgycFhJbWdsQkhxU2NMbEdsaWFa&#10;emM4U1FTdEN6dU1WVHZ5cm9tc3dhbERlK1kvTE1WeCYjeEE7ZXpSV1l0TG0yV3pNV21pSmVMd3Fr&#10;azNLUGc5WlNZT1FQTFltZ3hWbEhrTFRMN1N2SXZselM3K1AwYjZ3MHV5dHJ1SGtyY0pZYmRFayYj&#10;eEE7WGtoWlRSbElxRFRBcWU0cTdGWFlxN0ZYWXE3RlVCcWVnNlRxazFwTHFOdXQxOVJrOWUxaWwr&#10;S0paZ0tMTDZaK0V1djdMRWZEMnhWaSYjeEE7bjU2ZitTaTgwLzhBTUUzL0FCSmNWZkdQbHJ6N3Bk&#10;cnJHbjNubWp5N2ErWmJld2hqdDQwdUpMaU9UMHJlUGpBZzR5ZWdWV2lnaDRXQiYjeEE7WHRoU21O&#10;OStaUGsrV1ZaOU44azJtaTNrYzZ6d1hscE9aWFRpMVNwaXU0N2lCaFQvQUNCL0RGRDBMVVBOSDVJ&#10;K1lmSzlucHVwYTNiNiYjeEE7ZnFzdEo1TDlOQWlCZ01pZkZCTDlXaWg1c3BQMm9xRGJ2aXFFL3dD&#10;Y1g3T3dzdnpxdjdYVDd3MzlsRHAxeXNGNlVFWHFyNmtQeDhBOCYjeEE7dkd2aHlyNDBPMkt2c0RB&#10;cnNWZGlyc1ZkaXJzVmRpcnNWZGlyc1ZkaXJzVmRpcnNWZGlyc1ZkaXJzVmRpcnNWZGlyc1ZkaXJz&#10;VmRpciYjeEE7c1ZkaXEyV0dLYUpvcGtXU0p4eGVOd0dVZzlpRHNjVlluckg1US9saHJISTMvbGpU&#10;M2R2dFN4UUxCSWZuSkQ2Yi9qaXJCOVkvNXhOLyYjeEE7S2UrcWJOTDdTbTM0aTJ1UzZnOXFpNVdj&#10;MCtuRzFZUnEvd0R6aGVhTStqZVo5LzJZYnkxL1hMSEovd0FhWWJWT1B5Ti9JUHpwNUEvTSYjeEE7&#10;Q1hWdFdtc3JuVFdzcHJkSnJXVjJibTd4c3RVa1NNalpEaXI2RndL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YWXE3RlhZcTdGWFlxN0ZYWXE3RlhZcTdGWFlxN0ZYWXE3RlhZcTdGWFlx&#10;NyYjeEE7RlhZcTdGWFlxN0ZYWXE3RlhZcTdGWFlxN0ZYWXE3RlhZcS8vMlE9PTwveGFwR0ltZzpp&#10;bWFnZT4KICAgICAgICAgICAgICAgPC9yZGY6bGk+CiAgICAgICAgICAgIDwvcmRmOkFsdD4KICAg&#10;ICAgICAgPC94YXA6VGh1bWJuYWlscz4KICAgICAgPC9yZGY6RGVzY3JpcHRpb24+CiAgICAgIDxy&#10;ZGY6RGVzY3JpcHRpb24gcmRmOmFib3V0PSIiCiAgICAgICAgICAgIHhtbG5zOnhhcE1NPSJodHRw&#10;Oi8vbnMuYWRvYmUuY29tL3hhcC8xLjAvbW0vIgogICAgICAgICAgICB4bWxuczpzdFJlZj0iaHR0&#10;cDovL25zLmFkb2JlLmNvbS94YXAvMS4wL3NUeXBlL1Jlc291cmNlUmVmIyI+CiAgICAgICAgIDx4&#10;YXBNTTpEb2N1bWVudElEPnV1aWQ6RkJGRUIwNkU1NUFBREMxMTgyN0Y5REQ5OTIyNEFEREQ8L3hh&#10;cE1NOkRvY3VtZW50SUQ+CiAgICAgICAgIDx4YXBNTTpJbnN0YW5jZUlEPnV1aWQ6RkNGRUIwNkU1&#10;NUFBREMxMTgyN0Y5REQ5OTIyNEFEREQ8L3hhcE1NOkluc3RhbmNlSUQ+CiAgICAgICAgIDx4YXBN&#10;TTpEZXJpdmVkRnJvbSByZGY6cGFyc2VUeXBlPSJSZXNvdXJjZSI+CiAgICAgICAgICAgIDxzdFJl&#10;ZjppbnN0YW5jZUlEPnV1aWQ6RkFGRUIwNkU1NUFBREMxMTgyN0Y5REQ5OTIyNEFEREQ8L3N0UmVm&#10;Omluc3RhbmNlSUQ+CiAgICAgICAgICAgIDxzdFJlZjpkb2N1bWVudElEPnV1aWQ6RjlGRUIwNkU1&#10;NUFBREMxMTgyN0Y5REQ5OTIyNEFEREQ8L3N0UmVmOmRvY3VtZW50SUQ+CiAgICAgICAgIDwveGFw&#10;TU06RGVyaXZlZEZyb20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IAAAAAA/9sAQwABAQEBAQEBAQEB&#10;AQEBAQEBAQEBAQEBAQEBAQEBAQEBAQEBAQEBAQEBAQEBAgICAgICAgICAgIDAwMDAwMDAwMD/8AA&#10;CwgBYgLYAQERAP/EANIAAAAGAgMBAAAAAAAAAAAAAAcIBgUECQMKAgEACxAAAgEDBAEDAwIDAwMC&#10;Bgl1AQIDBBEFEgYhBxMiAAgxFEEyIxUJUUIWYSQzF1JxgRhikSVDobHwJjRyChnB0TUn4VM2gvGS&#10;okRUc0VGN0djKFVWVxqywtLi8mSDdJOEZaOzw9PjKThm83UqOTpISUpYWVpnaGlqdnd4eXqFhoeI&#10;iYqUlZaXmJmapKWmp6ipqrS1tre4ubrExcbHyMnK1NXW19jZ2uTl5ufo6er09fb3+Pn6/9oACAEB&#10;AAA/AN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2w&#10;7o3VtjZG38ruzem48DtHa2CpWrs3uXdGYx+A2/h6JGVGrMrmcrUUmOx9KruoMk0iICQL8+9f/wCY&#10;X/Cob+Ud8Tf4rhcP3fkPlLv/AB33cK7P+L2Hg7BxRq4rx0xn7UyWQ271DLj5qoFZJKDOZGoijVnF&#10;O941k1V/mD/ws++bPaBym3/h10n1b8WduTNJFQ703gV717ajREaOGuo2z2LwXVmJaoLGV6Wp25mf&#10;EwVFqHCs0h6/+EkfzY+W/wAz/mZ82d2fKn5Fdtd65ah6F2JPh4ewd45XL4DbbVXYtR9xFtHaXmh2&#10;ps+lnLEtDi6KkhJJJW5Pvfb9+9+9+9+9+9+9+9+9+9+9+9+9+9+9+9+9+9+9+9+9+9+9+9+9+9+9&#10;+9+9+9+9+9+9+9+9+9+9+9+9+9+9+9+9+9+9+9+9+9+9+9+9+9+9+9+9+9+9+9+9+9+9+9+9+9+9&#10;+9+9+9+9+9+9+9+9+9+9+9+9+9+9+9+9+9+9+9sO6N1bY2Rt/K7s3puPA7R2tgqVq7N7l3RmMfgN&#10;v4eiRlRqzK5nK1FJjsfSq7qDJNIiAkC/PvX/APmF/wAKhv5R3xN/iuFw/d+Q+Uu/8d93Cuz/AIvY&#10;eDsHFGrivHTGftTJZDbvUMuPmqgVkkoM5kaiKNWcU73jWTVX+YP/AAs++bPaBym3/h10n1b8WduT&#10;NJFQ703gV717ajREaOGuo2z2LwXVmJaoLGV6Wp25mfEwVFqHCs0mrp8mvnB8v/mZnhuP5TfJHuDv&#10;KuiqGqcfQ7+3tmMrtrAyOZCy7X2atRDtHalOWmc+HG0NJEC7HTdjcrHv3vd8/wCEQ3/ZU/zg/wDF&#10;f+vf/fiz+/o+e/e/e/e/e/e/e/e/e/e/e/e/e/e/e/e/e/e/e/e/e/e/e/e/e/e/e/e/e/e/e/e/&#10;e/e/e/e/e/e/e/e/e/e/e/e/e/e/e/e/e/e/e/e/e/e/e/e/e/e/e/e/e/e/e/e/e/e/e/e/e/e/&#10;e/e/e/e/e/e/e/e/e/e/e2fcG4dv7SwmU3LurOYfbO3MJRzZHNbg3Bk6LDYTEY+nXXUV2UyuRnpq&#10;Cgo4E5eWWREUckj3Qd8wf+FOn8ov4jnKYan78n+TW/cazxHZPxZxNP2hA0wRtBfsyfJ4DprwJONE&#10;yw7iqKuLk+BiLHVQ+ZH/AAtB+ZXZ0eT258Mejetvi5gZtcFLv7fM0XefbChGcQ5HG0uYxGC6twMk&#10;6EGSkrMHuBYyLLUMLk6s3ya+cHy/+ZmeG4/lN8ke4O8q6Koapx9Dv7e2Yyu2sDI5kLLtfZq1EO0d&#10;qU5aZz4cbQ0kQLsdN2Nyse/e/e/e/e93z/hEN/2VP84P/Ff+vf8A34s/v6Pnv3v3v3v3v3v3v3v3&#10;v3v3v3v3v3v3v3v3v3v3v3v3v3v3v3v3v3v3v3v3v3v3v3v3v3v3v3v3v3v3v3v3v3v3v3v3v3v3&#10;v3v3v3v3v3v3v3v3v3v3v3v3v3v3v3v3v3v3v3v3v3v3v3v3v3v3v3v3v3v3v3v3sn3z5+anWX8u&#10;/wCJPb3zG7iwG9t0dd9OUuz5c5t/rqgwuS3jlarffYO0+stu0uIpNxZ7bOGKtufelEamSetiEFIJ&#10;ZFEjosT6BvzB/wCFo3zH7KGU298NOhesfjLgJ1kp6TfW/wCobvLtWPQ7eHKYulyGP231hgZp47F6&#10;Stwm4UjPCzt9ferh8ovnp8zfmrm2zvyq+S/cHd8q1ktfQ4bem8cnUbMwVVOxaVtrdf0MlDsXaUbk&#10;/wCbxmOpI/8AafZSffvfvfvfvfvfvfve75/wiG/7Kn+cH/iv/Xv/AL8Wf39Hz373737373737373&#10;7373737373737373737373737373737373737373737373737373737373737373737373737373&#10;737373737373737373737373737373737373737373737373737373737373737373QD/wAKjv8A&#10;txR85v8Ay2b/AODD+Pvv5Avv3v3v3v3vJFFLPLHBBHJNNNIkUMMSNJLLLIwSOOONAXeR3IAABJJs&#10;Pe3B/Mb/AOE/u8Ph1/I2+IvyYi2HUVHyS2PvzcvZfzTSgx5mz219j/IjE7Tpdm4jMuAatMH0LNsn&#10;BYitplMsVJm9yZatTTTyTuuo37Nf0H8Gflv8nMJn939LdD783T1ztDF5HOb17fyGPg2b0jsTCYdZ&#10;3y2X313Xvep251Vs3H42KkmeaTJZemCpBKfpG+kq1REIKieATQ1AhmliFRTszU84jdkE0DOkbtDK&#10;BqUlVJUi4H097u3/AAiG/wCyp/nB/wCK/wDXv/vxZ/f0fPfvfvfvfvfvfvfvfvfvfvfvfvfvfvfv&#10;fvfvfvfvfvfvfvfvfvfvfvfvfvfvfvfvfvfvfvfvfvfvfvfvfvfvfvfvfvfvfvfvfvfvfvfvfvfv&#10;fvfvfvfvfvfvfvfvfvfvfvfvfvfvfvfvfvfvfvfvfvfvfvfvfvdAP/Co7/txR85v/LZv/gw/j77+&#10;QL7979797973fv8AhMF/II3z2T2bsT+Y78zOu67a/TXXldRbu+M3V+9sVU4/N9sb8oZYK3bXbmZ2&#10;9k6WOen6x2lOFrsG8yo2cyccFVGGx8Aat+jRmcNh9x4fK7e3DisbnsBnsbXYbOYPM0NLlMPmcPlK&#10;WWhyeKyuMrop6LI43I0U7wzwTI8U0TsjqVJHutbCfyjf5R3SlfuDtim+Bnwz2ecNHk945rdu6eoO&#10;vKnb+zqTGwyZXJ5+kbeGOrdubExeGpaZ52lpEoaaihRmHjQH389f/hQp/Puqf5hG5/8AZSPiFkMp&#10;sT4CdW5CGgEWKpTtZfkZuLblUgxW68tgYKSgqsP1XtyalVttYCcJ5GRMnXQR1YpKXG6tXvd8/wCE&#10;Q3/ZU/zg/wDFf+vf/fiz+/o+e/e/e/e/e/e/e/e/e/e/e/e/e/e/e/e/e/e/e/e/e/e/e/e/e/e/&#10;e/e/e/e/e/e/e/e/e/e/e/e/e/e/e/e/e/e/e/e/e/e/e/e/e/e/e/e/e/e/e/e/e/e/e/e/e/e/&#10;e/e/e/e/e/e/e/e/e/e/e/e/e/e/e6Af+FR3/bij5zf+Wzf/AAYfx99/IF9+9+92Mfy6vhZ8fvmf&#10;2fS7E73/AJhHx5+DONqMtSY6lrO5cB2Jkczn4ZxAZchgMmuD230dj6WB5fCU3DvvA1bz28UEsWqV&#10;fpYfy6f+Ezn8rr4U/wB2O0X2lN8wu1UpcdnMH2v3zJt/eOz6GWoggrKPNdd9ZYqjj64oKWQiKqoK&#10;2uizmTpWtJT5AAj3sYe/e9B//hY//M+7V2JkuvP5YvU2UqNqbP7E6zwvdnyN3FjZ6iDL70weW3Zu&#10;XB7E6jWoXw/ZbXhrNkz5nNInkbJtLjoPJFBDWQVfz5/fve75/wAIhv8Asqf5wf8Aiv8A17/78Wf3&#10;9Hz3737373737373737373737373737373737373737373737373737373737373737373737373&#10;7373737373737373737373737373737373737373737373737373737373737373737373737373&#10;73737373QD/wqO/7cUfOb/y2b/4MP4++/kC+/e/e/e/pa/8ACK/tb5B76+HHyi2R2Hn89uLofqTu&#10;HZe3uhGzlbU5GHa+azu18xuPtrZO3Z6uSV8ft3HCs27k0oIitPBV5iomRA9RIW3Kdxbk27tDC5Dc&#10;u7M/hdr7dxMIqMrn9xZShwmFxlO0iQrPkMrkp6ahooWmlVA0kiqWYC9yPaX2T251T2W9TH1x2d17&#10;2A9ErvWJsnem291vSJGadZGqVwWSrzAqGriBL2AMqX/UL/Ov/wCFsXxwzW2flx8U/lXSUFUdpdt9&#10;E5LpnJ10Zlno6fe/Tm9M3ugCrdnkGPqs1tbtalSnjtHHUJi5njVnjqG96TPv3vd8/wCEQ3/ZU/zg&#10;/wDFf+vf/fiz+/o+e/e/e/e/e/e/e/e/e/e/e/e/e/e/e/e/e/e/e/e/e/e/e/e/e/e/e/e/e/e/&#10;e/e/e/e/e/e/e/e/e/e/e/e/e/e/e/e/e/e/e/e/e/e/e/e/e/e/e/e/e/e/e/e/e/e/e/e/e/e/&#10;e/e/e/e/e/e/e/e/e/e/e6Af+FR3/bij5zf+Wzf/AAYfx99/IF9+9+9zsZjMlmslj8NhsfXZbL5a&#10;upMZisVjKSevyWTyVfPHS0OPx9DSxy1VbXVtVKscUUatJJIwVQSQPf0/9ufLz4t/8JbP5Tfx2+PP&#10;aFHS9ifNve2ya3tjMfHnaOYx8O5N3dy9gg5Ddu5N+blpqWrpdpdW7IyVPT7Vp85LTVFVkqTBpHQU&#10;tZJBU+DQG/mF/wA1D5o/zOOyKjffyh7WyWX29R5GprNjdN7Ykq9v9NdaUszSiCj2hseKrnpWroKW&#10;XwyZbIyV+bq41AqKyUKoFfuIzOX2/k6PNYDK5LCZjHTCox+WxFdVY3J0FQoKrPR19FLDVUswViAy&#10;OrWP197I/wDJ9qu+/wCc/wByVH8rX5nfKbvDsT4+5/qzf/aHXNXvfc03Zu5+k+4essXHLsTf3X2Y&#10;37Jl83j6eix2ayWJyGHjrocbkcLlKmApFOKSrpK/P5lP8mv5yfyud75XG9+dX5TOdRNlPtNmfJHY&#10;OOyWf6W3jSVU7RYlZ9yRUp/uPuit0lWwecWhyXkR2gSopvHUy1ydbdW9l9ybtoNhdSdf707O3vlI&#10;6mfH7R2DtjM7u3HV09FC1TXVUOGwNHXV7UdBTI0tRN4/FBEpd2VQSN0H/hEN/wBlT/OD/wAV/wCv&#10;f/fiz+/o+e/e/e/e/eyQfzIvmX/w3x8JO+/mN/o4/wBLn+g/b+3s7/o5/vh/cH+8/wDHt8bX2Z9r&#10;/e7+6+9P4L9r/eX7nX/C6vyeHx6V161IB/I6/nZf8PN7W+RO5f8AZZ/9lv8A9AW4OuMF9l/pm/0w&#10;f3s/0g47eFf919z/AKKerf4F/CP7p6NHjrPuPuL6o9FnsD/mGfPXpH+W38V+xPlN3pkf9we0qM4/&#10;aGzqOrhptydo9i5KmqjtLrfaiyxz3zG4qymbyTmOSLH0MVRWzgU9NKwoy/lH/wDCjfvX+bh8kP8A&#10;Qt1h/LMXr3rvaWNTcfdne2V+XE25NudUbZqBVRYknBx/F7bzbq3dunJUrUuJw0VfSS1bJNNJNBSU&#10;tTUQ7VHvXh/ngf8ACgHZP8mzdXQ3XlP8ff8AZl+xu5tv7v3nltqw9xR9Qf6P9k4DI4vB7f3BkK1u&#10;r+z5cx/fXOy5Omo4kp6ZY/4LUs8hOhWHH+SV/Oa2Z/OU6a7f7DxvTzdAb96W7Fxuzt29XSdkp2qy&#10;7b3Nt6LM7K3xFuldh9cFKXc1bQZqiWkbG6oZcPI3lcSKFut964P87z/hQR/wzZ2p0f1n/spH+zG/&#10;6Zev9w76/jf+nr/RB/dv+A7jTAfwv+G/6F+0P4x93r83n+4pfHbT42/V7pFi/wCFzcRljE/8r2SO&#10;EyIJpIvmos0qRFgJHjhf4mQJLIqXIUugY8Fh9fd8n8rn/hSV8Dv5m29cX0lj4t3fHL5H5pZhtzqX&#10;tyTET47sCelpJK+tpOsuwcJUPhdy5KkpInf+H10GIys6xu1PSTxxyOtqvz8+V3+yN/Db5CfLb+4X&#10;+lD/AED9f1e+v9H/APen+5P96vta+gov4X/ev+7m7v4H5PvtXn/htZbTbxm9xWB/Ix/nnf8AD0f+&#10;zRf84u/7LZ/stn+hP/mtn+mL++n+mL/S5/36Pqz+7v8Ad3/RZ/03/eff/wC6PB+9VB81v+Fhn+ye&#10;/Lj5G/Fn/hu3/SJ/sv8A3Bvjqj+/X+zb/wB0v72/3MzlVhv4/wD3Y/2WTc/8B/iX23k+1/iNb4dW&#10;nzPbUSwf9Bzn/grv/wBnZ/8A1R/fv+g5z/wV3/7Oz/8Aqj+9134U/JH/AGcL4j/HL5T/ANzP9Hf+&#10;zAdP7H7X/uJ/eL+9390v754SlzP8B/vP/Atsfx7+G/c+P7r+HUXm06vCl9I13/5uv/CpPZf8r75j&#10;Zz4f7W+I7fJfN7J2LsncPYm7P9mFg6ki2ru/e9BNuaj2PHgYule03yLUmxq/DZN62SspGZsp4ftg&#10;IRNNdl/Kz/mE7M/mg/CzrL5e7Q2g3W8+867d+3d49YTbnTedZ11vPZm5sjgclt2r3RHt/a0eaWrx&#10;9PSZSlnGPpDJQ5GAtEj6lFhvvUi/mwf8Kmf+GwPm32P8Of8AZFv9OH+j/b/Xed/0jf7M5/o0/i/9&#10;/tj4Pef2v90f9l73/wDYfwn+M/ba/wCKTefx+TTHq0Ltts6KUVmVTIxSMMwBdwjSFUBN2YIjNYc2&#10;BP498vfvevD/ADxf59f/AAzJur47bZ/2VP8A2ZD/AE+bf7Hzv3v+nP8A0P8A90/9H+R2fj/tftv9&#10;DvaX8d/i/wDevXr8lH9v9vbTJrulr/wD+V3+zyfDb49/Lb+4X+i//Tx1/Sb6/wBH/wDen++391fu&#10;q+vov4X/AHr/ALubR/jnj+x1ef8AhtHfVbxi1yb/AN6kW2v+FTP94v5r1T/LC/2Rb7P7f5wbs+Gn&#10;+m//AGZz7jX/AHX7hzPU/wDpH/0a/wCy9wafvv4T9/8Awf8AvAfF5PB96+nzHbd9kg/mRfMv/hvj&#10;4Sd9/Mb/AEcf6XP9B+39vZ3/AEc/3w/uD/ef+Pb42vsz7X+939196fwX7X+8v3Ov+F1fk8Pj0rr1&#10;qQD+R1/Oy/4eb2t8idy/7LP/ALLf/oC3B1xgvsv9M3+mD+9n+kHHbwr/ALr7n/RT1b/Av4R/dPRo&#10;8dZ9x9xfVHos4k/zrf5utF/J2+PfWnedT0HVfIWp7M7ap+qsftKDs2LqqDG1Eu1dxbsmzVZuOTYX&#10;YskkMVHtySJYEx5Z5ZFu6rcjWY/6DnP/AAV3/wCzs/8A6o/scemf+FvPxx3FmqOj79+DHcPVGFqK&#10;qOCpzfV3be0O75aCCSTR95Nitx7P6NlmhgUh5FilklChtCyMArbaHwv+d/xT/mDdSwd0/Ezt7b/a&#10;uzUqIMbuCnolq8VuzY+flpUq221vzZ2YgodxbTziQtqSOrp0jqoh5qaSeBklatz+eL/Oy/4Zk2t8&#10;dty/7LP/ALMh/p93B2Pgvsv9M3+h/wDun/o+x2z6/wC6+5/0U9pfx3+L/wB7NGjx0f2/299Umuya&#10;8P8A0HOf+Cu//Z2f/wBUf37/AKDnP/BXf/s7P/6o/vbd/lP/AMwT/hz/AOEvXPzG/wBEn+g//SBu&#10;DsTBf6Ov7+/6S/4T/cLfGb2Z91/e7+5fX/3/APFv4N9zo/hcPg8nj1SadbUg7a/4VM/3i/mvVP8A&#10;LC/2Rb7P7f5wbs+Gn+m//ZnPuNf91+4cz1P/AKR/9Gv+y9wafvv4T9//AAf+8B8Xk8H3r6fMdtmW&#10;WKCKWeeWOGCGN5ZppXWOKKKNS8kssjkJHHGgJZiQABc+9MTv7/hYXsbbvy73D8Xfhv8ABLcXzZx0&#10;O/sf1d112Ntn5AybDqe497VFXBhain692Lj+guzqrK4Gr3NI9Lia5cixy0CpVJFFFKgO0J3B8jew&#10;egvgl298t+1+nMPiOyukfiv2X8iN89CYDtEbjxFNubrLqzO9j5bqyi7hTYePir43q8G2MbOxbdaF&#10;XYzx0k0aqslLn8kv/hRL/wAPF9+9r9G/7J9/sun+jDp+Ttf+9H+zA/6Xf45496bW2h/AP4J/oS6w&#10;/ht/7y/cfdfd1H+Y8fh9etdl7373737373737373737373737373737373737373737373737373&#10;73737373QD/wqO/7cUfOb/y2b/4MP4++/kC+/e/e7Ivhhuat+D82xf5iO8+sY925bC7g3djPhNgd&#10;40Q/uRvD5EbCgwj13bm4KOSanrc91/8AG2p3PQZMRU2lcpvB8ZQrL4afLNSk371717c+TPbm/O9+&#10;99+Z7svtnsvPVO4957z3HUioyOVyNQEiiiiiiSGixmJxlFDFSUFBSRQUWPooIqamiigijjUJffve&#10;13/wjh2BlN2fza85uukWZMZ1d8Uu3t05aoEDNTP/ABvcvW+waDHvU8RQ1VTPu4zxpcvJHSSFQVRy&#10;v1Mchjsfl6GrxeVoaPJ43IU8tJX47IU0NbQ1tLOhjnpqukqUkp6mnmjYq6OrKwNiLewHz3UPU3Vv&#10;VvbjdZdX9d9dNl+v93/xVtibK21tE5PxYDLyxfxA7fxmPNb45Z3ZfJqszsRyT70B/wDhEN/2VP8A&#10;OD/xX/r3/wB+LP7+j5797979797pA/4Uh/8Abkr57/8Ahgde/wDv8erveuf/AMIuOw9j9SfHD+aL&#10;2j2ZunC7H6869zPRW8t7bw3HWxY7BbZ2vt3ZvdGVzeby1dMRHTUOOx9LJLI3JstgCbD3Sz/MM+Yv&#10;yr/4UtfzM9hfH74v7ezR6bwu4szs74zdfZcVuOwm1dkioh/vv8je55qGDJLg67N42gjr8pL45xiM&#10;ZBSYulWpqw0ld9JD+WX/AC5Ojv5XnxT2X8ZulqVclUUKpuLtTsutx8FBuTt/tLIUVJBuXfmeiilq&#10;TRw1BpEpsXj/ADzpisTT09KJZmieeWwX38mT57Vu7v573/CiPcPSnW+4Kk7O3R3RB8ZOtc9C8+Wo&#10;Nr9G9AUmYi39v/CRmCQ/wbIwbb3RvOGFo1XXkyrgXY+1x/wls+Ue4Pg7/N9/2WvtE1G1cR8k6fdn&#10;xc37gsk8cUeB7o2pmKrJ9dCtQzJfMJvjb9XtmAL5P3c+w086l+rH7+cH/wALef8Asqf4P/8Aiv8A&#10;2F/78WD3tQ/ynvhR8Oe5/wCUH8BaDtv4p/HPsmn3X8TOoMnuP++3S3XO46jMZbLbKpmyOarq3K7c&#10;qa2XOVctfNI1d5BV+WVnEgclvfz0f5+3wv2J/Ko/muZXanxKyWa692ZJgerfkz0xQY/M5KpzXTma&#10;ymWyUkWIwO4q6WXKyQ7Y37smprsNLLLNU0lFLTQyTTSwtM/0JP5tfY2U7i/4Tz/JDtzOY9sRm+0/&#10;g1sbsbMYlqZ6NsZlN74XYu5shj2pHkmelaiq8m8ZjLsU06STa/vXo/4Qx/8AdUT/AMsm/wDnuPe5&#10;LvX+Wp/Lm7K3duPsDsb4BfCjf+/N45iu3Du7e29fit0Vurd26s/lJ3qslnNx7kzuxK/M5zMZGpka&#10;SepqppZpnYs7Em/v5af/AApn6c6h6F/m/d+dZ9GdV9b9MdcYbZHRFXiOv+p9j7Y662RiqrMdObOy&#10;mWqcbtTZ+Lw+BoajKZKqlqKh4qdWnnkaRyzsSfqCf8NO/wArL/vWn8AP/SN/jr/9rn2aHK1nTvxX&#10;6KzmYgw20eouh/j/ANY5zcVRhdo4DE7V2V151l1vtuszeShwW28FS4/DYPA7d27iZWipqaGKCKKP&#10;SqqB7+O5s/p7vj+dT8tv5ivyPoIMt/eXAdQ/J/53bpx6GXL/AGuI2jUJkdn9TYrITRqsk0cOXoML&#10;iKZUM01Hj9ESKsbPHsc/8IpPmku3O0flB8Btz5TxY3snB0XyR6mpJ5I4qVd6bMTF7J7VxlKGl8lV&#10;mdzbOrMDWpGiHTSbaqXJ4A9/RI9/JE/4Vf8A/b7X5Hf+GB8d/wD3x2x/d+H8r3+Yn/Ma/nd/zsOk&#10;vkzSdf7u2D/Li+HmS7xr22Jh8gtL1rsXI79+OvbHWWysjv8A3JOcXB233tn8rvmg/wAmgSobC42o&#10;qJaKkpKQ1tTU75fv3v54f/C4v/man8u3/wAR/wDI7/3o+oPe17/IH/7c2/y9v/EAYj/3e573b/7+&#10;SJ1r/wBxXmR/8bf9r/8AwYW8vf1u/dIH/CkP/tyV89//AAwOvf8A3+PV3ugH/hDp/wAyt/mJ/wDh&#10;/wDxw/8Aed7h9mA/4W0f9kC/FH/xb+n/APfMdo+x1/4TA/ED4l9ufydOgN89r/F3469nb2yW+u+6&#10;fI7w7C6T603punIU+N7l3lQY6Ct3BuTbOSy1VDQUMCQwrJMyxRIqKAoA9nx+ev8AwnY/li/N7rbc&#10;+Dxnx16z+M/b9Vi6w7K7u+PexcD1tltvbm+3qBjMnurZ+zotubS7Jw5q5U++pMnAaqoplKQVdJMI&#10;6iL53/8AL0+RHfn8h7+cQmyexMnJhsRsHux/jd8sdswVlSu0t7dRZLdNNhcvu+mglekSvjweMqqf&#10;eG2KqXwszwwB2WnqKmN/rA/I74bfFL5f0W1Md8o/j31L37QbFqstW7NpO1dl4XeVPtmrz0VBBmqn&#10;Cx5imqVoJspDi6ZZ2jsZFgQH9I9k23Z/J9/k1bD2rubfG9PgF8LNr7O2Zt/M7r3ZubOdObCx2F27&#10;trbuOqcvnc7mMhU41KehxeIxdHLUVE0jBIoo2ZiAD7+X/wB07X23/OG/mvUPS38uP429Z9AdX9mb&#10;4p+ruiNj7A2JQbGwuI6v2q2QrM33f2rSYDHwT/xCbA0+Q3NmneOWox+PSPHReY0sRl+tx8JviH1R&#10;8Dvi1018T+lqGSm2J0/tODBQ5GrREy27Nw1lRUZjeO+twGNnjO4N77syNZlKxYyIIpqoxQrHAkca&#10;/Lr61/7ivMj/AONv+1//AIMLeXvYi/4VZfzyV6r25uP+V/8AFDd1uzN54dKb5c9j7fr49WwNjZqj&#10;8kXRGFrKVzNHvTfONnSfckqtGMbg5Y6EeafI1Ix4xf8ACXj+RAvxW2Rt/wDmHfLfZqw/JnsnAvVd&#10;B9dbhpA9Z0L1luGhMY3jmqGcFMf212RiaklYipqMDgZlp5Gjra2vpaXY4/mxf9usv5ln/igHzI/+&#10;B17G96IX/CJj/svv5Xf+Kf1P/v6Orff0vPfvfvfvfvfvfvfvfvfvfvfvfvfvfvfvfvfvfvfvfvfv&#10;fvfvfvfvfvfvfvZN/j78/fib8muweyemer+3cG3e/Te5M7tHtfoLdyVOye6NiZ7bVY9Bm1yHX+5Y&#10;sfmc1t+lqUtFncOuS2/WxsktLXTxSI7Vk/8ACo7/ALcUfOb/AMtm/wDgw/j77+QL797vQ/kdfyUe&#10;3P5uHe8c1amW2H8QuqtxYlu/+4Yo1gqKtP8AJsm/U3WctTBPS5Ls7c2KdS0zRzUm3qKda+sSRnoq&#10;KvEn/hTJvnrWk/mNr8R+httYvY3x8+AHR/Vfxc6t2Vt5v9+/ipKTCnszetZEHlnq6zcEu6OwZaDL&#10;V9ZJNkMjW4xp6qWWVjI2vN79797+oZ/wkY/lm7u+I/xF3x8vu5MBVbe7S+aK7QyOxduZWmMGU2z8&#10;eNqwZHIbIy1TFNDFVY+u7Xy24qnMNATJHJhqbDz3WSSWNNuz2H/bP/Mq+y//ABH+8v8A3nMl7+eH&#10;/wAIhv8Asqf5wf8Aiv8A17/78Wf39Hz373737373SB/wpD/7clfPf/wwOvf/AH+PV3v5SWxe4flX&#10;sz4N97dW9frnsN8Te2u8un4u/tw4OnkSj3D2DtPbW/M51F13u7L09R5abBVUEeZzNPj5o1p8lXYm&#10;Oe7yY5An0Ff+EcnVHwgxfwm332903ll3V8ydwbqrNq/Kur3LR0VHu3rrEQZevretNh7Qoo5qmWk6&#10;pz2BoYcqlfHIzZvNLVCoZWx0FFQbi/urj+dB80o/gN/LT+U3yGoMpHjN+0fX9X1/1A3kKVcnbvaD&#10;rsfY1XQRJLBLVSbYyOZObnjR1f7LFzsCNN/enl/win+Ff96O3vk18+N04ny4jqzb9H8depayppfL&#10;Sy7931HQbu7PyuOqi6/a5jaWx6LD0LABvJSbrlHpt6q2/wDhTn8Ytz/AX+cjXfI7qf7jaWK+QlZs&#10;75g9YbgxdO1NHt/uTEbgiTsg01YH/wAo3DD2rtk7onICGMbhgHP6j9Nn4U/JrbPzM+JXx4+U20hT&#10;xYjvLqfaG/pcfTM7R4HPZXFwruza7NJJM5qNqbqhrcbLd3/dpG9TfU6EX/C3n/sqf4P/APiv/YX/&#10;AL8WD2MXwz/4Vz/Fb4d/y+PjT8baL4rfIHsjufoPorY3VtYarNdc7M6w3FnNnbcxWIOQpt4Q53du&#10;66HE19XDO3q2680caR+ljIwipX+OXxv+bf8Awpv/AJn+6e8uw8HNt3rbO7u21XfIDtHA4yuxvWXR&#10;3Tu2YsZjsX1hsSvyX3sWS31LtOmSjwmNaWor62tmkyVbpphW1Uf0L/57mFxO2v5KXzx25gaCnxWD&#10;wHxsnwuGxlInjpcdicVktt0OOoKZLnRT0dHAkaC5sqj3rLf8IY/+6on/AJZN/wDPce9/z38kT/hV&#10;/wD9vtfkd/4YHx3/APfHbH9/W796u/8AwrW+aCfGX+VzmOl9v5daHsX5m72xvTeOpYJAuRj6xwIh&#10;3p29mYVZ0V8bLjcfjtvVdg7aNyIAvJdC5f8ACOD4SU/UvwI7T+W28cBTnc3zH7AqcNtl8hR0tSZu&#10;j+mZ81s/HKgnWSopqfcfZGQ3P91AQkVZTUNDKwkURMNQ/sXG57+Qr/P8qMhhqPJY3Yvxo+UNHu7b&#10;lNAmQln3B8Ue2IRWy4PH1Tyh8tXV3QW/6nCzTK80a5WKZXVmieL39fPDZjF7hxGKz+Dr6XK4TOY2&#10;hzGHylDMlRRZLF5OlircfX0c6EpPS1lJOkkbg2ZGBH19/DY+dvzC79+e3yb7A+V/yT/hadl9snD5&#10;L7Pb+2v7qbWxO08RiqXb+zMFtPFuZquXbeB29ioKOlqqqprq6rWAy1VVU1DSzP8AbN+O/wAcukPi&#10;d1Bs7oX47db7b6p6m2Hj1x+29obZpXipYb2eryWSrqmWpymf3Blqi89dkq+epr6+pdpqiaSRmYjZ&#10;797+eH/wuL/5mp/Lt/8AEf8AyO/96PqD3te/yB/+3Nv8vb/xAGI/93ue92/+/kida/8AcV5kf/G3&#10;/a//AMGFvL39bv3SB/wpD/7clfPf/wAMDr3/AN/j1d7oB/4Q6f8AMrf5if8A4f8A8cP/AHne4fZg&#10;P+FtH/ZAvxR/8W/p/wD3zHaPs/8A/wAJP/8AtyV8cv8AxIHyI/8Af37397H3v5IH/CrvEYbGfztf&#10;klVYrxirzuxPjzl9wLHStTacyvR2xsQmuQyOtZJJhcTRuZVCD1aCCyMzfVv6Qq83X9L9Q125Yo4N&#10;x1vV+wKvcEEU7VUUObqdqYmbKxRVLy1D1Mcde8gWQyOXAuWN7+9K7/hX3/NubrzZFB/K26M3J4t6&#10;9l4vEbz+WGZxVW8dXtnrWoamy2xeoWlgF4ch2PKkeXzEfkikjwdPRwustPlpAptf+Eon8or/AGT3&#10;41P85u7tstRfJD5YbVoZNjYnM0MMeV6q+OlZUU+Z25RJrV6mhz3b0tPSZ7IqXDJjIsVTvHDURVaN&#10;t2e/jJ/KbevePW/8+n5eb/8AjPhptwfILZv80H5V7k6cw9LhV3LWVvYWI+SPY9btpcft1mCZ7JRZ&#10;GFJKaiYSLVTokZjlDeNzS/8ACcbafxJ+SX83PZ2V/mE73ym59+5rKZnsDpjD9jMuW2z3Z8qZs/Bm&#10;8XSdq7mzlbNU5DOT1ElZksZjquNotxbgjgppp2kaOgyP1x/ZAP5sX/brL+ZZ/wCKAfMj/wCB17G9&#10;6IX/AAiY/wCy+/ld/wCKf1P/AL+jq339Lz373737373737373737373737373737373737373737&#10;373737373737373pb/8ACk/+V/0pB3/8dv5qFfubtLpLZ/8AfrZHSHzN7d6GrosJ2D1XR7hMG0Oi&#10;/lxSVQpZXqF6u3HJQYLc0CMtdlsJJjqahmo6mH7r2Xb+Y18Ev+FKdD8I+6PhmnbXWf8ANh+IHauL&#10;6+lxnY8FJisX8stsbd697J2L2vtzJxU+Xz23M1vXK5vNbKpYqjXlex6upoKqVo5IW0PBo29h/DH5&#10;f9SZldu9p/Fb5G9cZ2SuhxsOI3x0l2Vtavqa+pkqYqWlpKbNbaopauasko5RCIg/m8TaNQU+7xv5&#10;SH/CZ/5nfP7fmB3l8hdk7++JXxLx1VBX7o352Dtms2t2d2HjopCz7c6b2HueigylTVZbSIzuDJUs&#10;WDoYXeeI5GeIUE31Kfjb8aujviJ01sroD469dbf6w6p2Di4MZgNs7fpREJHSKKOrzecyEhkyO490&#10;ZqWLz5DKV0s9dX1LNLPK7sT7+K9/M53DnN1/zIfn7uHcryNnMn8z/k7NkUkSaI00yd070gWgjgnZ&#10;5qenx0MSwRRMSYo41T8eyOe/e947/hPT/wAJl8921k9gfOb+YtsiqwPT9FNQ7u6U+MO68fNR53ti&#10;aNaLJbb3/wBt4mqVJsT1aWfz0OBqESr3CUSWsRMURDlPo0IiRoscaqiIqoiIoVERQFVVVQAqqBYA&#10;cAe+XsP+2f8AmVfZf/iP95f+85kvfzw/+EQ3/ZU/zg/8V/69/wDfiz+/o+e/e/e/e/e6QP8AhSH/&#10;ANuSvnv/AOGB17/7/Hq73q4/8JLvin0183fhD/Nn+Lvfu3f7ydX9tZv47YHNQwPFBl8LXw4PtvI7&#10;d3dtiumgqo8ZuzZ24KOmyeMqWilSKspYzJHJHrjalbB5z5qf8Jhf5sVfjKk1GdptrVEMGZx4FZh+&#10;v/ln8Wt05WR8flaWN3rIaOTKQ4tpKaVXq5NtbrxkkDtOaSojm+rL8Rflh0n83/jx1n8nfj5uqHdn&#10;WPaGBiy+LnPiiy+CycTNS5/Z+6sdHNOcPu7aWZhmoMjSF3EVTA2h5Iikj6OH/C2H5ofxDdHxV+AW&#10;2MrIabbuPyXyg7doYJtdLLl82cx1305QVHjsIchh8TSbqq5oJCzGDK0culQUZ67PhFgv+FXfwy+P&#10;+2+pfhf0v3p1p0Vlqys7JwWFpPjf8W91vk67fcFFlKncVXnuy+utzb0rajKUaU4VayrY08EccKJG&#10;kaopbf5p2w/+FFnyZ6kw3b380Dpnt7cfVHxlhz+cxm/dwdFfH7r2m65oewK7amD3DUVeW6c2VtHN&#10;1WJzVficSk8dU1TTRPBHLpTSzjZq/wCEXXzTHYvxV74+Du58qsm4vjhvmPtLrSjnkYTSdUdw1NXL&#10;uPGY6EKYzS7V7QxtZW1LkhvJuiIAEAkVvf8AC3n/ALKn+D//AIr/ANhf+/Fg97BH8pD+TN/Kz7U/&#10;lx/A/u3sv4OdDb97R3z8auot7by3Xu3bE2fqN0bpzO08fXZXL5zHZKvqMNkpq+rlaSVJaZomY/o9&#10;7IWwOuevup9p4jYPVmxNm9abFwELU+B2XsDbGE2btPCU7u0rwYjbm3aHHYfGwtI5YrDCiliTa591&#10;Zfz+P+3Nv8wn/wAQBl//AHe4H3rBf8IY/wDuqJ/5ZN/89x73/PfyRP8AhV//ANvtfkd/4YHx3/8A&#10;fHbH9/W79/LE/wCFVvye3b82/wCbjt/4kdS0uU3tQ/GnF7P+Omwdo4DXkpd2d+9rZDD5/fceBoQk&#10;cp3DkM7m8HtOWAX11m3RpJDAkb+lN3/8LG/jp1H1x0R0v1f3psTqjqXZ+D2H1/tGh+LHwzyMOC2v&#10;t2hix+Monyuc6oymdzNZ4Ig9RXV9VVV9bUM89TNLPJJI1Pf82zqv+dJvjMbZ+YP82Dp7srFZB6Xb&#10;nQ2B7b3V1N1D1jjawUx3pvPbO0K+n6a21tTC5HLCF8xNBV11LJWPTw+DzmKCCKP6HP8AwmG+af8A&#10;s4f8pzpbF57LfxLsr4tVFZ8Yt8ieq81dJjev6PH1PVmSlidVqPt6jqfL4ek87mQVFZQVJ1lldV0S&#10;f+FU2Gw+3P5zvfO3tvYrG4HAYHq7404bB4PDUNLi8PhsPi+hNhUOMxWKxlDFBRY7G46igSGCCFEi&#10;hiRURQoA9/XN9+9+9/PD/wCFxf8AzNT+Xb/4j/5Hf+9H1B72vf5A/wD25t/l7f8AiAMR/wC73Pe7&#10;f/fyHu9914v4Uf8ACnfsTtPuMVWI2f17/Nlru8N41tZCuPlxXWfYXfqdrjcqRNLVJUUtBsHeUeRg&#10;u8YrIEQkweX9v66uOyOPy+Poctia6jymLylHTZHG5LHVMNbj8jj62FKmjrqGspnlp6ujq6eVZIpY&#10;2ZJEYMpIIPvW5/4Vf/IrZXTP8nbuvrXL7kx+M7A+TG7OqeretcC1RRyZjOHBdo7L7M39V0uKnjnq&#10;J8PjNibMrIKusVFio6jIUimWOeenWSvr/hEx0/ndtfDT5c925KhqqPEdsfIXbWytuzVOuOPKU3UO&#10;w46zI5KgheFPLQrlOzpKT7hHdHqKSaL0tA93r/hbR/2QL8Uf/Fv6f/3zHaPs/wD/AMJP/wDtyV8c&#10;v/EgfIj/AN/fvf3db8r/AJc/Hn4R9K7s7/8Akz2Zt3rHrfaVDU1Etdma2BctuPJxUs9VR7U2VgvI&#10;Mpu/eWZ8DJRYyhjmqqh/ooRWZflA9bbb7N/4UI/z0a7ckW0sxT7d+RXfFH2H2PS2Fc/VXxR61O3s&#10;FKdx5SOVMfHWbZ6e23jcDBM0kMFfnp6WmhtJVQxn6hn8zr+YB1h/LG+GPafyq7ESjyFRtbHx7a6q&#10;2E9WuPqOzO3twUtZFsHr/HugaaKnraqjkrMlNBHLJQYOhrawRuKYofnJ/wAij+X12d/PA/mW9g/L&#10;T5cvWb96V657A/05/JvcOZpzBju2uytzZKty+yOlsdHEgpIsPmMjRGoydFToKag2rjXoVNM1XQMf&#10;q1xRRQRRQQRRwwQxpFDDEixxRRRqEjiijQBI440ACqAAALD3k9/JE61/7ivMj/42/wC1/wD4MLeX&#10;uwP/AIVOfyZcp8Q+5G/mX/FHA1mA6K7U3pQ5HubE7Mjqce/Q/f2Wy/3dBv8AxcuLMMu3tldo52SO&#10;SCaLxxYrdBaFZIxkcdTpsqf8Jw/53WN/mb9Cno3vXO0NJ82+gdu0EO9fuJqelfvPrylMOLxXcuDo&#10;yyPJn6eZoqPddLCrRU+SlhrY/HBkY6amtl/mxf8AbrL+ZZ/4oB8yP/gdexveiF/wiY/7L7+V3/in&#10;9T/7+jq339Lz373737373737373737373737373737373737373737373737373737372CvyP6G2&#10;F8o+g+4vjn2hQLkdgd19c7s633RD4YJqimx26sPVYv8AiuN+5SSKDNYOonStoZ7aqesp4pUIZART&#10;5/wne+Q+/wDsT4S7o+KneeUOR+Rf8tjvLsX4M9q1FRUGarzGM6gyj4/rXckYceY4k7P8eCp55WeW&#10;sl2/POxPkub7ffvfvepf/OE/4St9KfzBu194/KP42dqQ/Gj5E79qnzXZGDzu359z9M9pbodClRuq&#10;upMXU0m4+v8Ad2bbS+Tr6FclR10sfnfHCrmqaqbUA+WH/CXj+aL8Q9l7w7P3zD8YNxdVbHo58juD&#10;svF/Jnrnr3Z9DRJU01LSyVGR+QdX0saaoyUtUEpoJFWWeYeFA0zxJIPf8pfeP8gH+XtlNu/I35pd&#10;1bp+a3ykwunO7Q6z6v6B7FyfRXSWco46ealZJu1cN13QdvdkUlTIwpsrNGu3cdUxtJRxzSQ0eWfb&#10;G2T/AMK//wCTtuvN0+Kzue+SHWlDNJEkm5d7dGz1+EpFkYh5qiDrjc/YG42jgAuwix8rkH0qx497&#10;E3x++RXRvyq6r233d8dO0dn9w9U7tjnbBb12TlYspiqiejlMGQxtYlo63D5zFVIMNZj6yKnrqOYG&#10;OeKNwVA0eyg/OP5T/HX4k/HfsDsP5J9x7F6b2jk9s7l21hclvTMxUE+49yZHb+RWi27tbDxCoze6&#10;c9ULd1o8dTVNT4kaQpoRmGiD/wAIhv8Asqf5wf8Aiv8A17/78Wf39Hz373737373Vh/Oz+OHc/y6&#10;/lb/AC5+Ofx52b/pB7l7P2hs7F7G2d/eLam0/wCOV+K7V2HuSvg/vDvfO7a2rjPBhcLUzaqyup0b&#10;xaFJkZFaoD/hKv8AyzPm7/Lc2D8zsL80ek/9DOT7Y3f0plOv6b/SR1H2J/H6DaOF7JpNwz+bqjfu&#10;+qfFfw+oz9IumtemeXy3iDhXK2Afz6v5QO2P5snxJqsFtakw+G+V3SseY3j8b97VppaJMhlJ6RG3&#10;B1DubKzhRTbL7MiooIjMzouNy1NRVpJhhqIKigH/AITzfCX+ff8AyqvkHLsDuL4YZjJfCLvPMUcH&#10;b+Hpvkd8TM7U9Vbp8EePxHeG0sHj+/qrJVVRioYoqXcNDRRS1OUwqhooKmtoqGEl97u/kWfzW/5g&#10;/wDPFy3yp+WfxcXZPxB3x8rsFl9y7lyneHx23GtB8WOqcjQYrZm2js7avb26t4DL7w6v2VQ42WOm&#10;xUoiyuTkqJ4Y4/MV+iYiJGixxqqIiqiIihURFAVVVVACqoFgBwB7B/5C9IbL+S3Q/cnx57Gpmqdi&#10;93dY736s3UsUcElVBhd87dyG3a2vxxqEkjgy2MjyH3NHNbVBVRRyKQygjQN/kW/ya/5038sn+aB1&#10;j3Tvr4oeH485b++3S/d+78P8gPjVXUlZ1Pu+nkjot50+28d3PU7yrcft/eeFwe4fslxU2Slp6FoV&#10;phUOAp9/+FTf8o/+YT/Md79+K+9vhl8fv9Mm2Ot+n95bW3pk/wDSt0j15/Bs9ld6RZagofsu1eyd&#10;jZDI+fHqZPLSRTwr+lnDce9m7+V70z2V8dv5dfwr6J7j23/c/tXqX44dV7C7B2t/GMBuD+7+7Nt7&#10;WoMdmsV/HNrZTN7cyv2VbCyeeirKmmkteORlIPs9/uuD+b10J2x8ov5aPzG+P3Re1P789u9q9QZH&#10;a2wtpfx3bW2f49nZ8tiKmKh/j28Mxt/bOL1wUsjeWtraeEabF7kA0Q/8JSv5XHzs/lr/AOz5/wCz&#10;q9Gf6F/9NH+yuf6NP+Mm9O9i/wB5f9HX+zFf3y/5lP2Dvv8Ag/8AB/794r/i4fa/cfdfseXxTePb&#10;99/Oz/4UH/yKf5qfzh/mkd1/Iz4u/Fr/AEn9Nbu2h0zi9vbx/wBN3xz2V/EK/afVW1dt5+D+73Yf&#10;b20t1Un2Gaxs0OqehiSXRrjLxlWP0It9ZbcmB2RvHObN2tNvnd+G2ruHLbU2TT5PE4Wo3huTHYis&#10;rMFtaDMZ6uxeDxM24MpDFSLU1tTT0kDTB5pY41ZxoC/yYf5CX8zLb/8AN4w3zu/mU9DUfXO2trbk&#10;7d+SORz9X250b2CN/fIbelZkGwFDBher+zewtw0VRQbp3xVbnjqqqOCljkwixvUGSSOKb6Enur7+&#10;cv8AB2r/AJh/8t35NfGbbmLpcr2dm9mpvXpOKoqcXj3buTreup957CxVPmc3U0WJwK7xyWIOAqq2&#10;omhgp6DLTtI6pqYa5f8Awl8/lv8A82v+WZ8i++Nr/LH4w1nW/wAZe+us8bV1+5E7x+PW+qfb/b/X&#10;OYMuyKr+7HXnb279winz22NzZyiqZ6ega8y0fmdY4gVJR/woP/kU/wA1P5w/zSO6/kZ8Xfi1/pP6&#10;a3dtDpnF7e3j/pu+Oeyv4hX7T6q2rtvPwf3e7D7e2luqk+wzWNmh1T0MSS6NcZeMqxKh/wANp/8A&#10;CyT/AJ+N8/8A/wBOxbG/+7I97Zv/AAnT+Pn82D4+dL/IzD/zX8/3hn+wdw9n7VyfU03d/wAm8N8m&#10;srT7NpdqS0ubjwedw3bHa8W2Me2bKmSkeopGmk/cEbD1e9i73ppf8KqP5Unz6/mRb/8Ahjm/hd0L&#10;/pmxnU+z+6sVv+p/0o9L9d/wCv3bmut6vb0Hh7X7F2LUZX+IU+Aq21USVKReK0pQsgagHYH8pH/h&#10;XN1Rs3b3XPVtd8z+tevdo49MTtTYmwP5nnVmzdm7YxUckkseM29tfbvy7x2EwuPSWVmENNBFGGYk&#10;C5PvYO/4T0/ET+fv0D80Ozt4/wA1Hdnyfzvx8yXxg3ptrZ1J3X83dt/JTasfctZ2t0rlNvVOP2Lh&#10;+/e1KnE7gTZOG3CsWWbHwxwUzz05qENUsUwr/wDCgP8A4TgH+ZvvCk+WPxV3Xs/rj5a0m38XtjsD&#10;b2+5KzF9fd5bf23SCi21kK/cGHxeWyO2eyNu4iKPGwVk1LVUWRx0FJSztSLSpOdc7p74S/8ACvX4&#10;YbfPSvRVH8mNv9dbYp58Jtzb23+/Pj/2P15icK8bwQLsKl3Z2JuWg2ri5IH8sEFFFQS0rtdooZww&#10;VZ9af8JuP54f8y/vDA9mfzQ+3dwdW7Vp/FDlt8d29v4TvPtSm2p90k9Rt3qjrjZG7N07d2v9zM7M&#10;tHXVu3qCmYvUeGZ7QzfQ/wDil8XOmvhb8e+r/jF0BtttrdU9S7dTb+26CoqTX5WulmqqjJ5vcW4c&#10;mY4Tldzbpz1dU5HI1OiNZqypkZI400xrQt/wqO/l6/L/APmL/ET4+dX/AA26i/0xb62P8j4d+7ow&#10;f9/usOvf4XtNesd+7ebK/wAT7T3rsfD1tsxmqaHwU9RNU/u6/HoV2XVK6K/lK/8ACtj4x7Ip+s/j&#10;7iPkx0/1xRVFVV43r/Ynz++O2B2RiKrIV1bk8nU4PalL8nFwODqMtkshNUVj0lPC1XO/kmLuAQJG&#10;x/8AhLT/ADwPm/v3D7u+fXfeL6/ig8EGX3p8hvkFnvlR23j8VVlGrYdr4va24994bMVlO0SF6ar3&#10;Xh6aTSNM5sPe8R/Kt/lBfFH+Ut1JX7F6GxeQ3T2PvSOgm7e753rFQy9idk19AHeloS1FElFtXY+H&#10;nnkONwdD+xThjJUSVdY81ZNSD/wqn/llfzHP5kOa+GmI+FfUGU7j2B1Zi+5sj2NhU7f6f64wuI3h&#10;uar69ptq5SpxHanZOxFz2UkwuJyMUFTTRVZo4mmQtF9wRLrG9YfyF/8AhTn0lgara3THU3e/UW2K&#10;7KTZyu251h89/j7sHA1maqKakoqjL1WI2p8o8Tj6jKT0dBBE9Q8ZlaKGNSxVFAEj/hnr/hWj/wAc&#10;vl//AOnL+o//ALrf3vMfyEOhvnF8b/5e+3esv5hY34vyOpe1Ozcxkh2P2/gu8Nzf3Sy+Soptq+Xf&#10;m3d89iY2oo/tY5PDSjJM9MLho472Oqtsf+RT/NTw/wDwoNrfnBkfi19v8XZv5p/YXyPj7P8A9N3x&#10;zm1dMZz5I7l39i95f3Kg7el7DH3W0shDV/w44kZVNfielWYNGPoDdvdSdcd9dX7+6X7e2lid99Y9&#10;n7VzGy987RzkJmxud27naOSiyFHNoaOemm8cmuCoheOopp0SaF0lRHX5rue/4Tpfztf5d/8AMKq+&#10;6P5ZnW9R2nsfp/sj+9vx87o/02fHnZ1Xn9k5JPuk2P2Vs3sPtXr7N5SRMHkJdvbmgbHQ4zMqtQ9P&#10;annQJvg/IDBfJb5bfylvkrsjdHx+rOpPln398GPkV1tN8dazsLrTcf8ABu6t9dNb62Nidn0HZeB3&#10;hketKvB7g3TXQPjsnPl4IIqCshevNHKlRFDrM/8ACXL+T3/MY/l0fLz5BdofMn47/wCh3Yu+PjfP&#10;sHa+c/0t9F9g/wAU3Y/Z2wdwrif4Z1Z2bvjMUV8Phambz1FPDTftaPJrZFbeN9+9+9+9+9+9+9+9&#10;+9+9+9+9+9+9+9+9+9+9+9+9+9+9+9+9+9+9+9+9+9+96vv8oKuhH88T/hRJjdlP5uum7M+KFdlz&#10;ReeoxNP2bHtPsun3Qn3E5cUuYn3HJm1q40Kh5YCLaYYwu0F79797pD/m3fz4/h1/Ke23Vbc3hlV7&#10;k+UWUxIrtmfGfYmXpE3KkdXTJPjM/wBpZ7w5Ci6r2dVLNG8U9ZDPk8hE5fH0FWkc7w/L2/mS/wA2&#10;z5ofzS+xhvD5K9iSLsnC5Cqquu+i9lGtwPTvW8E7SKpwe12rKp8vuA00hinzWVmrsvPH+2agQLHD&#10;HWZ7973yv+ER3yjzsHYfzL+FuUytVV7by+yds/J3ZOFlmdqPBZjbGfxHVnZuQo4dWhJtz0m8tqRz&#10;m3IxUX+N9+LufuDrv4+9S9kd49t7ko9odZdTbL3Fv/fO5K7U0OJ21tjGVGVydQkEQaorqxqemKU9&#10;NCr1FVUOkMSPI6KfjF/zZv5nXcX81X5abv7/AOw6rLYXr3G1WR230H1JPkTVYjqXq2OuaTFYiKGA&#10;rj6nd2cjijrNwZJED5DImwK0sFJBBsif8Ihv+yp/nB/4r/17/wC/Fn9/R89+9+9+9+9+9+9+9+9+&#10;9+9+9+9+9+9+9+9+9+9+9+9+9+9+9+9+9+9+9+9+9+9+9+9+9+9+9+9+9+9+9+9+9+9+9xxV0rVT&#10;0Iqac10dPFVyUYmjNVHSzyTQw1L04bzLTzTU8iK5GlmRgDcG0j37373737373FrK6ix0H3WQrKWh&#10;pvNS0/3FZURUsH3FbUw0VHB5Z3SPzVdZURwxLfVJK6qoLMAZXv3v3v3v3v3v3v3v3v3v3v3v3v3v&#10;3v3v3v3v3v3v3v3v3v3v3v3ut7+az/MI2j/LX+HHYHf2Spodzdn5NoOuPjn1dGlRV5ftrvveENTS&#10;bC2fjMXQpJkcjSU9RFJk8msCmZcVQVHi1TmGNwJ/kc/y/wDd/wAEfh3JX97S/wAZ+Y3yt35uD5Qf&#10;L3dVYKSbMVHbPZVQ+X/ubV11I00U8ewsdVimqFhlko5M5Pk6un0x1dvdy/v3vSk/4UDf8KcW+K24&#10;d9fCD+XzlcTmPkNhWrNs90fIloqPNbf6NzMbSU2V2H13jKuCpxO5u2sYw8eSr6pZ8Zt2bVSiGpyQ&#10;mGM+cNvHeO7ew91bi31v3c+4N6713dmK/cO6t3brzGQ3BuXcmeytTJWZPM53OZWoqsllcpkKqVpJ&#10;p55HlkdiWYk+03797972U/8AhJd2DJsz+dT0htxJmjXtvqr5BdfTIolIqI8b1Xnu1hC5jRkVVm6y&#10;SS7lVugF9RUG+3/hZr/Mdl2tsTqf+Wd1xmpIcr2THie9vkY9FMy6dh4TMVUHUmwaxoy8U0e4t5Ya&#10;qz9ZA+iaD+B4yQXjqTf53/vd8/4RDf8AZU/zg/8AFf8Ar3/34s/v6Pnv3v3v3v3svvyu+RG2PiR8&#10;au8/k7vTCZ7cu0uhusd29pbjwG1xj23FmMRs/E1GXrsfhRlq3HYw5KqgpisXnnhi1kanA59hD/Lz&#10;+fvRn8yr4ybV+T/Qk2Yo9vZrKZza+6dk7rTHUu++tN9bZrPtc5snfOMxeQydJjc5TwS09bCEmdKn&#10;HVtNUoTHMvtx6R+bWwe9Pl/84fhtt7ae8MRvr4Jf7LT/AKRN0ZlcKNp7v/2Z7rDLdp7S/uW1DlKv&#10;MN/d/D4h6fI/fU1JapZfD5Uu4Q/8zD+Y703/ACu/jY/yS7n25vjfGMrN8be682tsLrakxFbvbd25&#10;s5R5nPVVPiKfOZXDY0U+39m7Xy2ZrZJJ1EVFjZTybezl9WdlbP7m6y677f69ysec2F2nsfanYmys&#10;zFpEeV2pvTBUO49v5BVVnCfd4rIxOVudJa3491QdqfzYuz8F8t/kp8Ufj3/Ll+S/yyrviPUdRU3e&#10;O/est99CbXxGIm7o6v232xtGn2xgOyOw9r53ddZJt3cLRvDGsL/c0cwH7QWVjg/BD569M/zBeptx&#10;9m9T4bsbYmb677G3P053L013NtM7F7i6W7a2d9o+4dg9ibVFdlaWhy1LS5CnnSSlq6qmkjm0GRai&#10;KoggK12R/Nsocl3n2V8b/hB8RvkJ/MG7O6PzlRtbvXO9MVnWfX3RXUW9KKNJch1tubvruXeWzNiV&#10;/aGOR7VOExj101LLHLBO8VTDLAi8+Gv81Dq35T9071+J3YPUHdnxA+Z3XW04t+bm+M/yK2/icVuH&#10;ObDkrYcc/YPVO9NrZjcOyO09hxZCoSA11BVxzeTWft/FG8oYfmL/ADQ8p8avlTsj4X9TfDfvr5dd&#10;/wC/uhch8icPt3qbcXUe1MLRbBw++qrYWXlzOd7O3xtb7aqoMpTo5WCCpLrURhQf3CiD2V/Of6+w&#10;HcPWfQ/zb+KXyq/l4b67ly2P2v1VvD5H7a2Nkvj12DvrJUaT03Xu3PkD1dvjeuyafe1RMsqxUWVG&#10;L8i+Ea1nqEpxZv8AIT5CdM/FTpnf3yC+QW/sL1j0/wBY4U57ee888ap6PGUb1VPj6KmpqLH09blc&#10;zmszla2Cix+PooKiuyNdURU1NFLPLHG1Rg/nJ97ZDZJ772t/Jy/mK7n+K/2qZ6m7RpKHouh7Xzey&#10;JKVq+De+2fi/ke1qft7M4TI43RWUl4YJJqKRZGEZ9Hs8GB/mNfHzsv4Cb2/mKdA1Wa746X2V1D2H&#10;27VYDZdNTY/sKpp+qsHlc7vvYsu3NyVOKbD9jYGLCVUD4useF5KlEETPHNDJIYTor5E9b/ID429U&#10;/KjaGRag6r7b6d2j3bh63NyUcFVg9o7s2lRbw8O5BSVVZSY/LbeoKtoclCJX+1qoJY2N0Psnv8rX&#10;+ah0T/Nh6c7C7i6O2t2BsWh627Qqus89tTs6jw2P3S5ba22t4bf3dTUmEy2Zpv7r7sw+5VahkkkS&#10;Z3ppg0ahVLDp1D8zdi90/Lj5b/EXaG1d2f3i+GmL6Lm7S39WjDpseu3H37tHK772vs7bMkOSmzFf&#10;m8JtbGCpyvkpooqQ1MCai0gHsvvyb/m0fGz4qfOf4qfAnsTHb2q+y/lS2Mhxm8MJSYSfYPWlXvLL&#10;5/a/U1B2JX1eapcrj67tneO1shjMRHBSTF5aV3a0asy2i+yi/NT5q9O/BLqCi7b7ep97bik3Rvra&#10;3U/VnWHVu1qnfHbPc/b++p6mn2X1X1ftCmnpP49vLcj0U7QRS1FNTrHBI8kqBeQG+P3zY+XHa3Y+&#10;M2p2x/Kx+Sfxv2Nn9r7o3JhO0N6dt/GneuOSfBY6fIYnbm6Nr9c9nbh3Ns/cG6WiWmpoa2JRFVSB&#10;ZWWO8oKH3D/O27O6BzXTe3u3/wCUv879k5n5BdqYXpLp2hrt0/ESuk3v2luKlra3C7RoZMP8jcjD&#10;Q1lfS46Z1mrGpqVRGdUqkgE0G4v5lu6eqviZ8n/lx8kfgz8nPjftX4zbXx27Z9mdhZnofN7w7PxV&#10;XLNBkG2Ieue2954KCTCTiFagZWrx+o1KeLyAPpL7R/zrMr1hXdUV3zj/AJeny1+FXVXdO8tobD2b&#10;8gt05Hprt/pLC7i3/HjzsqLtDcvU3YWbznWtDuKoyCQRVVbi2p4pzpneIJUNBc/2Nv8A2n1P19vv&#10;tPf2XhwGxetNm7n3/vTPVCu9PhNp7NwlduLceXnSJXkaHG4fHTTMFBYqhsCfde38vX+aT1P/ADKv&#10;iNvn5WfH3rPtBKjYOc3ztLLdHbpTaOL7WqN5bT2vi944bbVKg3LJtSKo3/gdwY2bEVNRkYKJ/vl8&#10;ssQSUoUvtT+dt2d0lvTpTrztP+Uv879oby+Re+KnrfpbBVm6fiJWT773vR4qXN1OAoJ8V8ja+ix9&#10;RFioWmMlbLSwFRYOW49mS7F/mf5vof4XfI75p/Jj4QfJr487Z+Oq7YqKrrffOX6Kze/uw8ZubcO3&#10;9srldmP1/wBsbv2xFS4zKbiiWdclX0MpCMY1fi711f8APj5Pb+7F2Vsrc/8AKb+a/U+3d07kxWDz&#10;XZm9d4fEqs2jsXG5Cqjp6rdG46XaXyI3Fueow+IiczTpQUNXVMikRxO1gRa+a/8AMM6E+C9F17jO&#10;xaPsbsvuHujLZHAdEfGzofZdV2b393Xm8RFTT5ml2JsejqaCD+G4OCthevymTrMdiaISoJalZJI0&#10;cr+A/mT/ADFg3JsiPtH+TH84di9d773Fgtv0u99q79+LXcOc2um5c9jsHj8/v7rTYnc1Ru3aO3cU&#10;mRFXmJ51aTGUkMspjkSNmBufkN82tgfHP5IfCv40bo2nvDObr+b+9O1Nk9f57ALhTt7aWQ6m2JBv&#10;7M1e8TkcpRZJaPJY2cQ0v2UFU/nB8iovq9iF8vPlB1t8LPjL3Z8qu3ZK4dfdHbBzG+c7RYk0Azef&#10;mokSmwe0turla3G4yXc28tw1dJisbHUVFPDJX1kKvIiksEj8Evmd1h/MC+LfWfyr6ix25MBtLsaP&#10;clLNtHetPQUO99k7m2burNbL3XtLd+Nx1fkqbHZzDZ/ATqUErCWBoplvHKhJvPdU3ef80GfbPyO3&#10;t8RfiT8Q+/vnd391Jidq5nvSg6jynVnXXVHRy72xr5raW2ex+6u6d7bJ2ZQdhbmwAXI0OFpTVzS0&#10;Wt3kieJ4wYbZnyz3ifiD2b8qO+fjD2x8bcv1LsvtrfW7ejd75zrvc2/XwnUuCy+4Kyowua2RujNb&#10;OyNPueiw0n8NkesgEl1aQRxsrmsLCfz6slgOodl/KT5Dfyzfm70b8Newtu7C31gPlHQR9P8Acmys&#10;D1p2XQ4/LbQ7L7J2r1t2DkOwdk7NrsRnMfPJOuNr5oTVCJovKFR7MPlz/MN+Mfww6N2d3z2funMb&#10;swXa2U2xtzojZXT2BqOzez/kNvHe9CmR2Xs7pPZuDlE29M5umikSSlcTQUASRGmqYlkQtRD1n8ra&#10;X4Dd1d4/zEPmr/Lg/mZ7OoPkznJcXuf5m9wZ7ovvU/HXoWt3eK/YXUmd6W6K37XZ343dD7EljpBO&#10;rYipydbkUimrHraqWEnZK3x8heu9qfGneXyswWTp+yOqNr9H7k+QGKzGw8hjMxTb62BgdiVvYdJX&#10;7OyhrIsPko9ybfpFegmM608vmRjIEOoFW7c/mWdU9P8A8sbE/wA0nObD7CyfUOX+P3SfyIh69xSb&#10;bPZEW2O8qXYVXt7CSpV5ym2x/HsQnYFMKwCvNODDL4pJPRqGv4QfM3pn5/fGXrT5TdE5Cum2R2Lj&#10;ZzU4HOpR0u79hbsxFVJjN2dfb5xdFWV0OJ3dtLNU8lNUxLLLDMgjqKeSalngmk4dA/L/AGR8he7v&#10;mB0XtnbO6sJuH4a9nbJ6t31l86uIGF3Rl98dbYLs3H5DaZx+SrK5sbSYnPx0833kVNL9wjaVZLMS&#10;S7w/m80+8O4Oy+kfgZ8OfkP/ADC9ydI7gyG0e6OwOoMn1Z1r8fNhb1xFMtTmOu4u9u6N67O2dvHs&#10;jCh1WsxOG+9anciNpfNeL2LHwm/mk9QfMPtDsf417g6z7k+K/wAxOncHR7p7K+LHyK2zR7c7Ao9n&#10;ZCaip6Lf+ys1g8lnNodi9f1dRkqZEyONrWkX7iF5YIo54HlrO+c3eO0f5iXyAxHUvRvw/wDmr/MG&#10;6k+BXdW44+/Nj9UdkdF/H34adgfI3Y529W4XZvYW/O5N4bJ3F3hur4+56maok2xiKhcKMjWI9Yle&#10;scSe70sd8mdt7a+Lp+UvyT29lvidtjb2wa/f/a22u5MjgRmupKLEfcjK4/c9dtTJZ/C5KuianApl&#10;xs9W1e00KU6ySypGayMB/OK7t7fweN7Q+Lv8o35696/HrNsavbPceRl6L6an39tgETQb2666x7N7&#10;PxXYO4dq53Gg1WIqKqkxr5CJ4wEjaSynW7t+fO1/j78cfjv8iO0Ome5NpJ8he0Pjh1JS9Tbhx208&#10;Z2p1ru35J7hxG28BQdk4pN1VmDxVZs7IZdRm6amr6uopmjeNFeVSgPv797979797979797979797&#10;9797979797979797979797Se/N97N6v2Tu7sjsTcuH2bsLYW281vDee7dwVsWOwe2tsbdx1Rls5n&#10;MtXTlYqXH4zHUsk0rsbKiH3rQ/CDYG9f50nzew/83D5BbaymB+C/xmzG49q/yp+iN3UEkNRvnNUu&#10;QXHbt+aG/dv18fhp8hlsvhoztuCSMy09VRUrrobCwV2W2iv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ewxf+&#10;TH8iPin858OZsV/Lw/mTdY/Hjqn5z4pJCm1/j78rq7YG3qbq75XSwySxUWA2z2EJZqDdtWPFAJWq&#10;a2qaoqpcdCh7P5e9FVU/887/AIUMVk0LJS5mh/lHZLF1F1MVdQL8Suw8YaundSQ8P3+Oniv/AKqI&#10;+4naWA27/ML/AJ2WK6V3HQ0e8Pjl/K1+Me4N2dr7fqHNRhNwfK75ybayuw9o7N3Jj0lEFdT7V+NF&#10;JlcrTTavPRV2WsERmWUOX8hLdm4urupfk3/LI7LylVkOzv5X/wAjd2dI4SpykjNmdzfGXsSpre0f&#10;i/v2rWQq8NLntj5mpoqOILphoMXTi5J91adhfzNeyv5fH87L+attHZ3xRXu+j+VHev8ALt6m2/2n&#10;u3u7D9FdNdcdtS/BrY67C2f2bvjK7F3vTbfXsD7+pagnnWnSX+HzpF5XV/Hbz8Xfi/8AIH4C/Er+&#10;ZJ8pe4c7sPePzV+S2Y+QXzK37henqfJjq3ZO7ML1fkG6x6h68qdx4qDNbkxe0abARRtlMhQrV19V&#10;VSeVJtAlmVX/AAn32DsrYn8n/wCElTs14a+q7I6u/wBL/YO4yWqMvurtTszN5XdHYeZ3LlJ5J67N&#10;Z6m3FWS4+SpqJJJfDQxRXVIkRQD/AJwOKo9n/wAwD+RD3ps6GGj7lh+duZ6F/iFBEseZy3SHcnWW&#10;coe2cXkJYClVkMFicZj1lCS+SGkaslddBmkLuXYn/cTX8df/ABkB25/8E9R+zPfz0OsOuu1v5Rf8&#10;wHEdlUmNmxu0/jN2h2rteryEEcsuJ7K6n2zX9g9aV+KnYpNQZaTeu36KmiliZXK1DRnUkjo1W3zO&#10;3DlvkX1x/wAJlOr/AJGvJV7U+SHd/wAb+2+/8HuRKbL43evZnX3xfouxdt7L3pTo6DcGP3P2VnZI&#10;aqlkpZcbVyc1IVFRH2qveut/KE2XtrbHzL/n7fGnb2IoZPjvj/mjs3eWI2jTw32lTbv+Q3SkeZ72&#10;2/joKR0w9JS/xCgo6WagpkiaiiRInAAjVa0OsO9ewvjp/IP+bP8AL5wuTlrPkn0D8x+3f5O/TtPk&#10;KhF3Fu+o+SHclFt7qvcNHIrxlVfqjuivqcVUQojLT4LUia4iTYb8Y+qtn/ywv5zdH8adsVCYHoH5&#10;wfy2OnTseprYxjqKu76/lv4LH9QZWhjpwrYyjqJvjTWUmZyNVHLEZJYbToxWKZh8/kMRy9ifGX5E&#10;/PDcI8OU/mG/ND5I/J/GVORjakrMP07jN3zdPdM7cnkqSsi4fDbD6wjrKMyWPgyJcmzC1VSfE3cf&#10;82T4Vfzef5h220rh2/8AJnuqPdf8uLctGZXzW3eqf5aeVrMV8actsYz1FZBtjLd07823uhciKZWg&#10;lfM/dCSXVG0eyz/Ly+WuB+dXwl+NPyxwJo4/9M3Ve3tw7lx1A2uk2/2FQxSbf7N2tAxZmaLa/YWI&#10;yePVmszrTBiBe3sAf5qnwj7k+YXWvQ+7PjJ2Ns3rb5S/D35HbH+VPx/q+z8Vkcv1Ju/emyMZn8LU&#10;dd9pQYRJdwUGzd3YjcU0U9bjkeupnjXxga2dAd+Mf81zsub5E9dfCH+Y98Q94fB35WdrY7cMvS+f&#10;ot1YTtv4u/JCt2dQxZHcVD1H2/tyQ/wrdi4hxkDt3LQ/dUMEkdPPVmsmp4Jwr/nef8z2/kbf+Nf+&#10;hv8A3j9+ezAfz+P+3Nv8wn/xAGX/APd7gfdRexe6PlL/AD/eq3+D03Q+w/hD0J8du4+ksR8637L7&#10;dPYnynrabp3NbP7Q2ZsXq7qPGddbZodkUfZea2nR1NJvLJZGqxdRjoKr7NKowtDVWVfzz9yZvs7q&#10;H45fy2dgZOuoOxf5nfyJ2l0Jm6rDSCLO7Y+MWxp6TtL5Y7/x5lpKuklhwXWWCTFVEUigvFnrqQV1&#10;KDvWWCwv8un+e9muoNu4mj2b8aP5sHxj29uTrLB4+A0O2dufLH4T7dh2tn9nbcoPEmLw1HuD4+Tw&#10;ZGoaGQTVuRWCNom0xv7Vn84L/suz+Qr/AOL/AO6//fPZb2IH/CkP/tyV89//AAwOvf8A3+PV3sw/&#10;UHym/mQby7M2btftj+VZ/oY65zWYjot3dpf7PF0R2L/cnEtFM8ma/uRtvb1LndyeKVET7alkSVtd&#10;wbA+ydfDCnxncP8APm/nF9k9hpDlt/fFLrX4JfG3oahy8EE2S6z6b7U6gz3dm/ZcHMtXVww0vZ/Y&#10;1U9cXiSGeOCHxy8yui2q/NT5d9bfBL4276+UfbmE3xuLr/r7MdZ4XM4frjG4HL7xqartXtbZHT+3&#10;pMZj9zbl2hhZqej3Lv6jnrTLkIWjoY5niWaVUhkqo/mk/wDb2L/hPr/4n/5n/wDwNuO9v381KUfL&#10;D5h/y4v5XONd8htXsDtKb5yfLrG0rvNTx/Gb4j5Cizmy9o7yooa2mnO1O6+/qrEYqOQI2mqxRcPG&#10;0Y1ov+XdI3wp/mxfzIf5cmRK4zrT5DzYz+aF8TaJ9EFEuM7Wr6bYXyd2piUaaWGjhwXbOKppcfi6&#10;dkMdDHU1YgRJGb3sK+9dXsLoP+Yz/Ld+ZPy5+YHwn6V6/wDnX8YPmZuzaHbneXxjqN8U/UvyZ6y7&#10;K2rtKPa24dzdM7tzlDXbL7C2/m6CmaubC1lsjNP4aCihiKyVtSZHLfPXpb+YX/Ke+enbvUGP31tC&#10;v2d8eflx1P271J2vtttnds9L9t7Q6U3Q+6OuexNsNVV0eOz2KjyMEmqGeeCSKZbOJFlijqY6q+V/&#10;ffy5/ksfHz+XN8Tf5fXzGz/anc38ubpH4q5zvj5BdL5ToP4fbE2lur49YDqfendtB3VvaoC9n7do&#10;duNUZzbS7Wx+WmzEElJLHpd1hcwXVPR+I66/nrfy7vhzvXNf3+2b/Ly/kI0G5Ogq/NxJTt/ppTuf&#10;bfxV3l2JTUFRLUwf3g3D1BtFVdIrzU6AvrKpxstby2ftjsLaG6tg73weP3PszfG285s/d228tAKn&#10;Fbh2xubGVWFz+DydMSBUY/LYqtlp5kPDxyEfn3q6fypMxmcl/wAJeO08bksvkM/idm/HP+ZLsPY+&#10;bycwrKjIbC2huL5CYfa4jyUaR02So8bRU5o4JIFWBIaZYUCrEFED5xf9wfuyv/GYP8vX/wB03xo9&#10;i1uZ5f5Kn80pd9h2w38sf+bV2UmP34pNTBs/4ofzCMlTa8Zu+ZpPuKHA7J+TUMEy1rgwwx5GOWad&#10;6Wgw9NHNC6+7E3j1Duf/AIVU9sdeNXLv/q+tn7E2M2MNQuSXeOyv5deI3Ltlse1IklUtcM1jIPEY&#10;laQSW0gmw92LfyNusthdWfyjv5fuJ69pqOOg3Z8Y+ru19zVdLCI58t2P29tqh7J7KyOUnLPPX5Rt&#10;77mroZJpWZysKqNKKiKUX+Z9h6DZP83v+Q/3VspKWi7c3P278m+gNyCjSmiym9OjtxdMy5fcVDm3&#10;a82UwPXddVT5CkidXjo6zKSSoY5XViGW2NofzGf5LO6fkVN1R8aaf+Yr/Lv7S747d+TtLjOot3U+&#10;2fmj8cartTNPu7fmBbYW6YJMR8g9t0WRY/wyHF1a5ypZppqiSBQkBQP8175ddHfzEvgB/Kp3J07u&#10;avz/AMVP5gP83H4MfHzubC5yibbucrusq7fHYmQ7H6w3xiKqWogw+a2/v3rCmhr4pDV0TSUHlgkq&#10;KaSGofaap6eno6eCkpIIaWlpYYqempqeJIKenp4EWKGCCGJVjhhhjUKqqAqqAALe6Rv59P8A2TP8&#10;Uv8Axp//AC8//gg9v+7v/fvfvfvfvfvfvfvfvfvfvfvfvfvfvfvfvfvfvfvfvfvenP8AzGfnD0V/&#10;Mf7M3j1Z2d8hMD0F/JB+InYWNx/zD7/qcvkMXU/Pr5CbUqqXP0PxD+Ox27M29uw9nbQlp1q9xVG2&#10;qWsqp3p/uIB4Biq6cYMT84v5t38x3b2D69/k3/EbbP8AL9+E+HwOK2nsj5ofMPamP2rkcnsjE4iD&#10;FYGT46/Hyjxm4MZRbUx+NpfDhp0xO48TLBBDHLNipA0CVRfzgf5LXyu+F/wo7Q/madlfzgvlv8hv&#10;lD8etwdQbnoKmvbcm0duU9dvjurr3riGl2DOvaufzHX390chvpchRTUTLTMKHwpRUwmDwbN38hL+&#10;ZlVfzRP5few+398V2Pm+QHWmUq+m/kTBQUdPjIa7sLa9FQVlBvimxdKkFLSUfY+0cnQZeRaaGGhg&#10;yc9bSUyLHShV00/+Fm/zHn7V+cvUXw4wOU8u1Pih1fT7n3fj4pUXR3B3tTYrdFTBkIYl1TfwvqnG&#10;bYno2lctF/FqkIiCRml02vfvfvfvfvcqjrq3HyvUUFZVUM8lLXUMk1HUS00r0WToqjG5KjeSF0dq&#10;XIY6rlp54ydEsEro4KsQYvv3vd8/4RDf9lT/ADg/8V/69/8Afiz+/o+e/e/e/e/eyNfzNOkexPkp&#10;/L3+ZfQHUeJpc92f3D8du0Ovdh4WtyuNwVJlN07m2xXYzD0VTmcxU0eLxkNRWTqrTVEscUYN2YDn&#10;295L4mbG71+B2I+GnyU2rDnNnbw+OOzOne0tuwVtNJNS1mO2ThMTW1eDzNMKuClz22Nw41K3F5GD&#10;WaWvpIKmIlkU+6gv5Ff8v357fBfuT+YPlPmlXYfsfF7p238QOm/jn25g9y7eyWd7n6n+KGC792Ht&#10;LM7iwX8fqcptXccHX+49tUrx5dqZ5JSQ007xT1T5vhV/Ir6G7M667F7+/mvfFXqbt35x/Jn5Bd1d&#10;+drjcOal37RdYY3e28Kmm6+6h2hubBZpMZV7R2ZsHC4408UTTR0tRVTwRyPHGh9iZ1D/ACs2+A38&#10;1Pp/vn4A9G7J65+F/dnxq7A6M+Yuwdq7mpMHQ7N31tDPSdidL9zY3am5My2S3Pms/k6k7bnXGNN9&#10;jQeaaSBTIXlW2L/lkwd4/J3+drRfLbrLD7j+K38wKr+GdJ1vKuewdXmcxSdOfFvC9cbr3LjqaiqK&#10;zNbD3ZsTsbGrPh6ypggnWqpoqqnDxi5Gb+WZ1l84+letOyfh584qLG9y7C6TyUmx/jd8sDuPa+Uy&#10;XyK+PVbSywbbwncWyVyz7pwfaWxcJLHiMlVVFAKPLwRBjPUzxyV2QIX8ZehP5p38nvG7q+LXxk+N&#10;Owf5jnwLot5bs3d8Y6c/I/aPx1+Rfx929vzcdZunM9T71l7XxlXsnsfbOD3Fl6uooa6lrIq6UVM9&#10;RI6+SHGUxiPj/wDDX5i/JX5ydc/zGv5j2P616nqPjps3fG1fhd8Kup97VfauL6TyvauMXAdlds9w&#10;9sPhtt4LfvbOd21H/C4YcPQ/waloxBNGy1MALIv5m9L/ADv2L/N76N+fPxf+I+J+VvW21fgrvH4z&#10;buwU/wAies+h8tiN07p7gyG/o8jRy77p8rNmIaKhx9IjRpSxxOKxmFQHgMUkPuf4yfzLf5rVHgum&#10;vmhsTp34D/A6Xc239wd29F9Yd1VnyK+TPyVoNoZyh3FiOtNx9oYPZew+tOqOqc5lcfTT5YYn+K5q&#10;f7Y0qzCGQy+zkfzRf5edV86/jJs7rvp7ftD8fu/vjn2l158hfiH2pRYlf4L1d3P1ElZHsuGvxmMp&#10;2lh2TX4yvmx9TDTwzpSK8NUtJVNSR00hXaf5N/z96/Y79XyfywPjBhe9pcXNgl+UVR82tty/FSmz&#10;umenTsFOmaXa2W+RLYPyRrOmAYyVOh1112rXEpzP5ZvwPb4FdD7i2tvLsOTuv5Fd5dqb2+RXyr72&#10;qcVFhpu1++ey6uGs3Rlsdio7rhdp4SlpqfHYqiQRQpT07TiGGWpmjFU3aH8pb5Dbq/nybW+U+KoM&#10;S/8AL63Xu7oz5l9w0X949t08/wDs53xm6U7m6Q6iTF7ImrUz0c1O26MTuCtycNFJTVUzya5RVKZI&#10;jDfz8Pgv8qPl10b0d2B8EaDF1HzB+O/Ze9pdi1OU3RgNnqere9unN9dM9z4yize5q7GYemyFTj8/&#10;i6xPLOutccyKrsyj2PPyM+LfyF6e/k55T4QfBDDYncHemA+Kuwvih1rkK7c+N2PjcdT123tudU7+&#10;7Pqd0ZSqxbY/LYTZtVl8/TzxJJXT5aOLRC8jmwb9af8ACd7+UHsfrnYGys/8JOmt/wCe2hsnau18&#10;3vvcmMzUu4t7Zfb+CoMTkt3Z6WPOJHJmtyVlI9ZVMoCmeZiBb2+fylvhj3T/AC/N3fPD401ez8bi&#10;fhVN8lpu8Pgtm8fuzEZg4vYvcmBhzPY/T420uRm3PtXC9T7vx0VPQHIQL9+9ZVTJLKumRz4/Lns7&#10;5TdT9e7a3P8AEv4vYP5b76m7AxeJ3d1fme89sfHyah65q9vbpqMrvDA733hgNxYCuzmH3LR4mnTF&#10;zxQirp6yZhPEYtXurLD9EfzBv5gvzG+H/wAg/mX8cuvfgl8e/g1u7dHcmx+mqHvLa3yN737n7w3J&#10;s6r2ft6s3LvDrzDUHXXXnXOx6LJz1EtJS1mRrMhVoI28kU6TY8w38z/4n92/JntX+VtunqDbePz+&#10;G+MX8xTqj5CdxVFduLB4GTb/AFbtXbu68fms3Q0+ZrqObPVlNVZWFVoqJZquQMSsZANhc/m1/Hvt&#10;L5Xfy3vl98dOk8JR7j7W7b6kyG09jYPIZrFbdo8lm6jK4mqipqjN5yqocTjY2hpXPknmjjFrXuR7&#10;Jr8zPgH8itp9i/Hz+Yr/AC8qDA0Hzw6a2bsDqTvTp3N7mx+0+tfmt8do4sNjN0dT9jZ2qqKfCY3e&#10;2xTAMhtfcc7sKQ0axSLUeLHClY+w/wCWZUfzE/5j29fkL/MT+N23cz8UOn/il1V1J8Uul9+7u2xu&#10;+LI9qdkZFOzvkJ2VuPF9fbmr/wCC7q2FlKOj2bH5qubH5KmgNXSeVAk/sIvnd/Ij6O696t6773/l&#10;MfFHqTqb50fGn5EdHd+9Snb+ZGxKXsaj2LvSli3p1hurcu5s1JhKXae4do5esqamGoKx1clBFAxK&#10;yFWO3/MF+K/evyR+TX8pHtzrfZlPLtf4wfKvLdwd5R5fc+18Zktl7Qy3WdZgkaGmly7JufIU2Zqh&#10;TyQ4p6wkgupaOzldfzofjL3B8yP5Yvyy+NHQeAod0dvdq7S2hidlYHJZ7DbYosjW4jtHYu566Ooz&#10;u4KzH4fHrFh8HUyBp5kVmQICWZQUP1D8u/5uO7u0Ng7X7c/k67K6d6wz+6sNit+9qUX8yrqDsqr6&#10;+2tWVkUOY3ZTdf4fpPCZTeM2Fo2aZcdT1lNLVFdCyKTf2GvzO+C/y+2J81MR/M3/AJZ+4+sJu8M1&#10;1vhunPlZ8XO6shldtdXfLHrXa9XJU7PytHvrE0mUqNg9ybIp3WkxeSmpvtGpoYEkljp462kyhYfn&#10;VQfzev5l3xe3f8Ncl/K62L8Vsb2bvnpOv3P3V2R8+eoextu7VxXUvdnVnc9TXYXaPVWwM3u3c0Gb&#10;qNjNjo/NDjaiJGedoCRHFIfL52fE/u3vH5//AMofvrrnbePy/WfxL7b+Su7O8MzVbiweJq9t4Tsf&#10;paj2btOpx+HyVdTZTcclfn4WieOhineBRrkCpz7LNtz+ULs35k/Nz56fLX+aJ8ddhdpYnc+/tgdK&#10;fCjr7eWfpN4UOxPjN0ntqugi3/jF2rnXTAVXeW+d2ZHNVOLr5BkKCaJ9cFOJtLo/vr+S9sH4v/Iv&#10;4D/MT+U98ZeuusuzuhPkkuO+Qux9pZ+k2RRdofFLtrauT2T3Eaur3huSLB5bc2zMWY58JRyeo1FZ&#10;LLGwkiQNsce6pO9flP8AzUOvu4Owtj9K/wAqfa/yF6spcpQQdU94R/O3p/qXH5vGVO2MfXZCs7A6&#10;83hs7Ibz2wcXud6miT+HLlnq0VH8UKfusBnxz/l5/JDq/wCBX8yTCdxZzr3fHzT/AJi1V8pu5uwN&#10;v9XzT4jp7aXZfcvUEvXex+qthZbdUOLr59u7eo8XQwTZbKaJZqqeaSWR40WZ7F/gD1PvfoX4H/Cf&#10;ozszG0+G7H6Y+JHxv6n7AxFJkaHMUuK3v1105szZ+68bTZbFz1WNylPQ57D1ESVFPLJBOqh42ZGB&#10;JGf5l/wM+SHZ/e3xi/mD/ATePXu0vm18S6Xdmz02f26+Upepfkf0JvqN5N3dK79ymFpa3J4Sqiq5&#10;J6nBVqRiGlra2WR3gmWlraMHe2OwP55vzH64y/x12v8ACTqD+XCvZeLrdk9n/Kvfvy42V8jslsbZ&#10;edwoot2ZXofrXp3AYjN1+/JqWvngw1bnKvFxUdXGHeOMGKsic/kF8b/lh8ZPgvjP5Wf8tr4Z7T7S&#10;6dzvxH3L8f6D5H9l/JXY/WFF1nu7s2n3bs/e+89+dZSbMyO5t8ZExbhn3hW1OGsmRymQlpkpowpL&#10;Kf51fy9u5d2/yGcv/LX6KTG9n9y7R+J3xo+PW0JqzK4jZuM3lk+karqHFZLMPktx1tBisLDkcVsW&#10;prEWonQAkRglyAbIfmn8Repfnb8YO4Pip3bjPvth9u7TrMDNkIKelnzG0s/EUr9p782y1ZHLT0+6&#10;NkbkpaXJ0DurRmoplSVXiaRGp+/kkfAX5qfHvan8wDbf8yqh2rv7cPyI7C2NteLeGO3PhtzUPeXV&#10;vXXSVB0Iu78/T4rKVeYxldvfae3aaaujygpclUTVUss0aSs4VM/FrqL+bb/KO2dlPiL0r8ZNh/zM&#10;/hrs7cmZq/ivvNPk5sb43/Ibqfr7c+cnzcnWPb2P7Q25Ns3fFJtXL5qpNFkMTVRyrQROVj0yUmJo&#10;TKfFz4YfLnuz5tYP+Zf/ADIV6z2L2D1P15vDq/4a/D3p/dOT7D2l8ZMB2RHHRdmdh787Xqsft2j7&#10;G7w37g1bDVUuMx8OFgxGnT5JTDHQqTsX5X/zk6XdvZXX3Vv8pbrDKU1PujeWH6i+QO8vnz1dR9V5&#10;La0O4qmg2LvjsHrLF7M/0v4usqdvSQV+QwWPSoZmilhTIQu8di84z+Re2S/k9x/y+d5d2w0nyRk7&#10;Fy3yop/kxsvDVWMxmyvmLkux8j2rQ732Vg4XxVdSbRwORyB2+hiWhrJ8MZaiOKjqpVSFcdefKD+f&#10;P11tXH9a9v8A8rLo75Gdl7doYsHU/I/qj539X9SdP9kVmPWhozvTIdcb369qeydltmVlarlpaTG1&#10;EbzRTqlPQRmniYUvnx8c/l98vPh38RNuZTr/AK3pfkRtH5gfCzvju7Z+wt+io6+2thOqe2cPvHst&#10;tp7r31TbWrtxU+AwtM7RRGnWqq5VKQJL6Wa4/wB+9+9+9+9+9+9+9+9+9+9+9+9+9+9+9+9+9+9+&#10;9+96qf8AN7+ZPzQ+du8t/wD8pf8Ak77Qy2694PNU7F+cXzFjrFwfR/QWBymMMO4+i4u1ftq3GUfZ&#10;OQxuSX+8aY41WdxtGJcdQUdRkXqzizA/y2P+E5/xg+HeE6l3l8m89P8ANz5B9T7Yx2B6+y/Z2JgX&#10;oroelgrJ81PiOgukJ3rNsYGR9xVs2Rq89k0rMxlM282X/wAirKyoU7FfugH/AIVHf9uKPnN/5bN/&#10;8GH8ffenv/wjj+Y/+hD+YN2P8YNy5tcfsT5Z9Q5efHU9XVw02Pi7W6LpMt2Dt/Izy1cscFNAOtJN&#10;3RSlbPJI0Gq6oLa5Xz++SVb8wfm18qPk3V1U1VT9z95dh7z2/wCcyl6LZVZuGsp9hYZfOTMsOB2T&#10;S4+ijDcrHTqOLewH6q6g7V703nR9c9L9c727X7ByWNz2Xxmxuu9tZfeG78rjtrYPIbl3FU4rbeBp&#10;K7MZNcNt/FVNbULBDI8dNTySEaVJCOzWEzW28rX4LcWIymAzmLqHpMnhs1QVeLyuOqo7a6avx1dF&#10;BV0lQlxdJEVh/T21+zXfEP4gdg/NjtPDdHdObr68pe4d21keM2FsHeuR3VgKvfeVl0CLG4bctLs/&#10;LbDw1RK8gRHzmWxEDyWRZCzIGs+y3/CYr+eLic/Ht/8A2R3JZKapmljo8pie8/jRW4Cpijmmhjqp&#10;M0O5Y6LEw1Ah1ole1JOEZS8aEgeyQ/Oj+VV87f5cNftCj+WvRG4NhUm89r0W5cfujDT0e++vqGas&#10;zGWw3908n2XsubOdeR74o5cUs9Ri4MpPUQ0tZSyt6ahL14+/e93z/hEN/wBlT/OD/wAV/wCvf/fi&#10;z+/o+e/e/e/e/e/e/e/e/e/e/e/e/e/e/e/e/e/e/e/e/e/e/e/e/e/e/e/e/e/e/e/e/e/e/e/e&#10;/e/e/e/e/e/e/e/e/e/e/e/e/e/e/e/e/e/e/e/e/e/e/e/e/e/e/e/e/e/e/e/e/e/e/e/e/e/e&#10;/e4eRoKfKY+uxlX9wKXI0dTQVJpKysx1V9vVwvTzfbZDHT0uQoajxyHRNBLHNE1mRlYAhH9Z9Xdb&#10;9MbJwXW3UmxNp9bbA2zTvS4HZ2ycDjdt7excUsr1FQ1Li8VT01KtRWVUrzVEpUy1E8jySM0jMxXn&#10;v3ugH/hUd/24o+c3/ls3/wAGH8fffyUunO3N6dE9lbY7W6+rlx+7NqTZF8dO8lfDFLTZjD5Db+Zx&#10;9RLi67GZOKlyuDy1TSytTVNPOI5mMciPZgafqT5hdFdbVqT7i/ln/CbtaF6VqOsbe+6fnQ9dJE0r&#10;1HmoxjvmdTbcoa4yCJTN/C5GEMZRNBkkZt53/hPp/NY/lG5bYfyF7H3J8R/hr/K07L6PxmzcbuHt&#10;Sn3JtSjo+0dmdhy5+eHC7S31vqmou03y1Pm9nP8Aebajq8qKlTRTRSTODDTmR+T/APwpg/4T3br3&#10;HBhuxNj5T5hw4vyQU+6F+IeD3rgce9M4AhoZu/4NjZhozJNJ45KWkeBtLMr6WRnql+cP82/+Q/8A&#10;Lj47ZfrD4sNif5d/bGRz9Ow7WrP5XHQfYs2Q29DQVCVe3q2TblLuLP7MxOXrKuJv41t+pj3BQSUd&#10;44ZoWaGfWe6h7W+cW0t0bl67+JH82uuweOy1dLmp63bHzd7m+GGyN2ZKSeqSCeuyXyKyHxu2nDmp&#10;Y21O9bUJBCJrGosHI2G/h307/wALJtmVu097dVdm7y7S6+zixTQbj7n+ZXw9+VfV2ew8c0tUxly2&#10;4u7O2NwT0NbIhgarwcqV6qwVJ41XUt0H8yr4U/8ACkb5B9H9V9p9H/MjrPY3di9Vx7S+Qfw7+Nu4&#10;8n1H1lm86uezlYm4uq+0Ox5p6vObgzWCylJSZuj3BlMRjojRyCirJoHWGTR2+SX8rX+eLntwtXd8&#10;fBX5idk7lhrPFLuPbHR2Z7eyNTNNFLHeo3b1Hgt2Pk6MR0Ftb1UtOh8fILx6qr+z+me4Oks5Htju&#10;fqnsrqPck0JqIdvdn7F3RsHOS04EZM8eJ3Xi8TXvCBKnqEZX1Dnke9zP/hEN/wBlT/OD/wAV/wCv&#10;f/fiz+/o+e/e/e/e/e/e/e/e/e/e/e/e/e/e/e/e/e/e/e/e/e/e/e/e/e/e/e/e/e/e/e/e/e/e&#10;/e/e/e/e/e/e/e/e/e/e/e/e/e/e/e/e/e/e/e/e/e/e/e/e/e/e/e/e/e/e/e/e/e/e/e/e/e/e&#10;/e/e/e/e/e/e/e6Af+FR3/bij5zf+Wzf/Bh/H338gX37373737373sd/ybf57e0v5NfRPc+3evvj&#10;zvX5Bd2fIDdWAzO5qzevbw666U66xmxabNY7akO19kYbbO9srvHcWYgztTNmcnNUYCWVTSUkamOg&#10;81Wfkf8AC2X+YL/eqKsb4sfDc7IWQGfbwxvdi7qkh+4ZikW8T262IhkNKQgY4KQCQF9JB8YGLuz/&#10;AIVq9M/Of4wdmfF35PfHL5Q/FZeysLFiqjvT4Rd94fcO+8FU0eQp8pS1FBtXeGP6ZFbtzIvSrQ5n&#10;B1O4pIMvi5aiBqiHzK0Wk52JQ7bxu99zUmz97VnY+2Fyk02F3xksBX7Wy25KGrC1ceQzW3MlXZWp&#10;w2cJnKVtOKyvhjq0kENVVQ6KiTdJ/wCEQ3/ZU/zg/wDFf+vf/fiz+/o+e/e/e/e/e/e/e/e/e/e/&#10;e/e/e/e/e/e/e/e/e/e/e/e/e/e/e/e/e/e/e/e/e/e/e/e/e/e/e/e/e/e/e/e/e/e/e/e/e/e/&#10;e/e/e/e/e/e/e/e/e/e/e/e/e/e/e/e/e/e/e/e/e/e/e/e/e/e/e/e/e/e/eykfOz4YdT/zCvin&#10;2x8Pe8MpvjCdYdxU+0IdyZfrfL4fBb3x0mx9/wC1OysBV4DKbg29uvC01RDuXZtGZBU46rilg1xl&#10;PVcafndH/CH/AKpyBrqv47/PXsLaSoofG4Dujp7bfYZqWCWNPXbu2PuvrAUSs51eaPCVBUDT4jfU&#10;tTPc3/CNT+aZsD7ms6u3z8XO+ccJKoUVDt3sTc+xN3Sww+qCSuxXY2x9v7UopKxSAqRZ6pCuGDsq&#10;gO1S/c/8hr+cJ0KKuTff8v35BZSmoVaWpruqNvY/vmgip0aVXqnrOjsr2HBHSxLCzyOxVYo/W+lT&#10;f3WBvjrvsHrHOT7Y7J2LvHr3ctKzJVbe3xtjN7TzlMyhSyz4nPUNBXwsodbhowRcf19o73737373&#10;7373u+f8Ihv+yp/nB/4r/wBe/wDvxZ/f0fPfvfvfvfvfvfvfvfvfvfvfvfvfvfvfvfvfvfvfvfvf&#10;vfvfvfvfvfvfvfvfvfvfvfvfvfvfvfvfvfvfvfvfvfvfvfvfvfvfvfvfvfvfvfvfvfvfvfvfvfvf&#10;vfvfvfvfvfvfvfvfvfvfvfvfvfvfvfvfvfvfvfvfvfvfvfvaZ3dsrZu/8LPtvfe0ts7227VNrqcD&#10;u7A4rcmFqG8UsOqfF5mkraGVvDO6XaMnS7D6E+6yu5v5Gf8AKI77+4bsH+X38cKaprI6pKvI9Z7M&#10;/wBB2XqmrL/cVVTmekq3r3Kz5BibipeY1CNyrg8+6lu5v+EcH8qLsMVNT1puH5PdA5Ar/kNJs3tH&#10;C702xDIXS5rsb2rszeu5K2ERhgqxZmlYOQS5AKmp3ub/AIQ+73pWrK348/PvaudSSaRsftvubpTL&#10;7Uajp7/tRVm9dkb23mMlNp/VIm36RbjhOeKlO5v+EkX85XqpaybanWvSvyCpaKGSoeo6Z7v23StP&#10;FENcpo8d3TS9OZismWMErDHTNPKRpjR3Kq1Tnc38qD+Zh8fTVSdufBL5TbVxtE2mp3JF0zvXcmzY&#10;2KK4X++208VndouxV/otaTwR9VNiB1dJVUFVU0NdTVFFW0VRNSVlHVwyU1VSVVNI0NRTVNPMqTQV&#10;EEyFHRwGVgQQCPe7p/wiG/7Kn+cH/iv/AF7/AO/Fn9/R89+9+9+9+9+9+9+9+9+9+9+9+9+9+9+9&#10;+9+9+9+9+9+9+9+9+9+9+9+9+9+9+9+9+9+9+9+9+9+9+9+9+9+9+9+9+9+9+9+9+9+9+9+9+9+9&#10;+9+9+9+9+9+9+9+9+9+9+9+9+9+9+9+9+9+9+9+9+9+9+9+9+9+9+9+9+9+9+9+9+9+9+9gn238a&#10;vjl39Sih736A6T7roRG8Io+2+qti9kUoiljWKSIU+8cDmYRHJEoVltYqADx7Bb41fy5vg98ON/b4&#10;7O+LPxq616H3l2RgaDbG9K3rbH123cXmcHjMpNmaGg/utS142pjlp8jUNIHpKKCUjShYoqqDq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/2VBLAwQKAAAAAAAAACEAuY4rQ1eEAABXhAAAFQAAAGRycy9tZWRpYS9pbWFnZTI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CKFT+YDAEAABUCAAATAAAAAAAAAAAA&#10;AAAAAAAAAABbQ29udGVudF9UeXBlc10ueG1sUEsBAi0AFAAGAAgAAAAhADj9If/WAAAAlAEAAAsA&#10;AAAAAAAAAAAAAAAAPQEAAF9yZWxzLy5yZWxzUEsBAi0AFAAGAAgAAAAhAAVHD7LjAwAAgw0AAA4A&#10;AAAAAAAAAAAAAAAAPAIAAGRycy9lMm9Eb2MueG1sUEsBAi0AFAAGAAgAAAAhABmUu8nDAAAApwEA&#10;ABkAAAAAAAAAAAAAAAAASwYAAGRycy9fcmVscy9lMm9Eb2MueG1sLnJlbHNQSwECLQAUAAYACAAA&#10;ACEAkdOVWuIAAAALAQAADwAAAAAAAAAAAAAAAABFBwAAZHJzL2Rvd25yZXYueG1sUEsBAi0ACgAA&#10;AAAAAAAhAJRJwtQUtAAAFLQAABUAAAAAAAAAAAAAAAAAVAgAAGRycy9tZWRpYS9pbWFnZTEuanBl&#10;Z1BLAQItAAoAAAAAAAAAIQC5jitDV4QAAFeEAAAVAAAAAAAAAAAAAAAAAJu8AABkcnMvbWVkaWEv&#10;aW1hZ2UyLmpwZWdQSwUGAAAAAAcABwDAAQAAJU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8LfBAAAA2gAAAA8AAABkcnMvZG93bnJldi54bWxEj82qwjAUhPcXfIdwBHfXtC70Uo0igiKC&#10;gj+Iy0NzbIvNSUmi1rc3gnCXw8x8w0xmranFg5yvLCtI+wkI4tzqigsFp+Py9w+ED8gaa8uk4EUe&#10;ZtPOzwQzbZ+8p8chFCJC2GeooAyhyaT0eUkGfd82xNG7WmcwROkKqR0+I9zUcpAkQ2mw4rhQYkOL&#10;kvLb4W4UjC6bdrCk9CjPq116K7avC7mFUr1uOx+DCNSG//C3vdYKhvC5Em+An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8LfBAAAA2gAAAA8AAAAAAAAAAAAAAAAAnwIA&#10;AGRycy9kb3ducmV2LnhtbFBLBQYAAAAABAAEAPcAAACNAwAAAAA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VuXBAAAA2gAAAA8AAABkcnMvZG93bnJldi54bWxEj0+LwjAUxO8LfofwhL2tqR5UqlFEkXrx&#10;sPXP+dG8NsXmpTTRdr+9WVjY4zAzv2HW28E24kWdrx0rmE4SEMSF0zVXCq6X49cShA/IGhvHpOCH&#10;PGw3o481ptr1/E2vPFQiQtinqMCE0KZS+sKQRT9xLXH0StdZDFF2ldQd9hFuGzlLkrm0WHNcMNjS&#10;3lDxyJ9WQX5/9OQPZ3NfXG7ldKmzMksypT7Hw24FItAQ/sN/7ZNWsIDfK/EG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FVuXBAAAA2gAAAA8AAAAAAAAAAAAAAAAAnwIA&#10;AGRycy9kb3ducmV2LnhtbFBLBQYAAAAABAAEAPcAAACNAwAAAAA=&#10;">
                <v:imagedata r:id="rId5" o:title="UE+EFS_L-mono"/>
              </v:shape>
            </v:group>
          </w:pict>
        </mc:Fallback>
      </mc:AlternateContent>
    </w:r>
    <w:r>
      <w:tab/>
    </w:r>
  </w:p>
  <w:p w:rsidR="00DF73F5" w:rsidRDefault="00DF73F5" w:rsidP="006314F8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DF73F5" w:rsidRDefault="00DF73F5" w:rsidP="006314F8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DF73F5" w:rsidRDefault="00DF73F5" w:rsidP="006314F8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DF73F5" w:rsidRDefault="00DF73F5" w:rsidP="006314F8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DF73F5" w:rsidRDefault="00DF73F5" w:rsidP="006314F8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DF73F5" w:rsidRDefault="00DF73F5" w:rsidP="006314F8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DF73F5" w:rsidRDefault="00DF73F5" w:rsidP="006314F8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DF73F5" w:rsidRPr="006314F8" w:rsidRDefault="00DF73F5" w:rsidP="00631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F5" w:rsidRDefault="00DF73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3E0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6706B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B"/>
    <w:multiLevelType w:val="multilevel"/>
    <w:tmpl w:val="FE7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2"/>
    <w:multiLevelType w:val="multilevel"/>
    <w:tmpl w:val="8DD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1553A3F"/>
    <w:multiLevelType w:val="multilevel"/>
    <w:tmpl w:val="6706B2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04734A"/>
    <w:multiLevelType w:val="hybridMultilevel"/>
    <w:tmpl w:val="CF9C229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27EE0"/>
    <w:multiLevelType w:val="multilevel"/>
    <w:tmpl w:val="3E0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4"/>
  </w:num>
  <w:num w:numId="35">
    <w:abstractNumId w:val="35"/>
  </w:num>
  <w:num w:numId="36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Żurek">
    <w15:presenceInfo w15:providerId="None" w15:userId="Michał Żu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7"/>
    <w:rsid w:val="000D2F74"/>
    <w:rsid w:val="004C5D6E"/>
    <w:rsid w:val="00505DE3"/>
    <w:rsid w:val="00576244"/>
    <w:rsid w:val="006314F8"/>
    <w:rsid w:val="00736A70"/>
    <w:rsid w:val="00746C67"/>
    <w:rsid w:val="0083050D"/>
    <w:rsid w:val="00926CC3"/>
    <w:rsid w:val="00951781"/>
    <w:rsid w:val="00A65104"/>
    <w:rsid w:val="00B17D43"/>
    <w:rsid w:val="00B35751"/>
    <w:rsid w:val="00CF4232"/>
    <w:rsid w:val="00D11CAD"/>
    <w:rsid w:val="00D13FBA"/>
    <w:rsid w:val="00DB2941"/>
    <w:rsid w:val="00DB37E7"/>
    <w:rsid w:val="00DE140D"/>
    <w:rsid w:val="00DF73F5"/>
    <w:rsid w:val="00E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6C6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6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F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6C6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6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2014-04-28T09:05:00Z</dcterms:created>
  <dcterms:modified xsi:type="dcterms:W3CDTF">2014-04-29T06:24:00Z</dcterms:modified>
</cp:coreProperties>
</file>