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AE" w:rsidRPr="000935AE" w:rsidRDefault="000935AE" w:rsidP="000935A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35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Zarządzenie nr </w:t>
      </w:r>
      <w:r w:rsidR="00D342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0935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</w:t>
      </w:r>
      <w:r w:rsidR="00D342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</w:t>
      </w:r>
    </w:p>
    <w:p w:rsidR="000935AE" w:rsidRPr="000935AE" w:rsidRDefault="000935AE" w:rsidP="000935A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35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WÓJTA GMINY ŁUKTA</w:t>
      </w:r>
    </w:p>
    <w:p w:rsidR="000935AE" w:rsidRDefault="000935AE" w:rsidP="000935A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35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 dnia </w:t>
      </w:r>
      <w:r w:rsidR="00D342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0935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342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stycznia</w:t>
      </w:r>
      <w:r w:rsidR="00D34297" w:rsidRPr="000935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935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="00D342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</w:t>
      </w:r>
      <w:r w:rsidRPr="000935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roku</w:t>
      </w:r>
    </w:p>
    <w:p w:rsidR="000935AE" w:rsidRPr="000935AE" w:rsidRDefault="000935AE" w:rsidP="000935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227C" w:rsidRDefault="000935AE" w:rsidP="000935AE">
      <w:pPr>
        <w:rPr>
          <w:rFonts w:ascii="Times New Roman" w:hAnsi="Times New Roman" w:cs="Times New Roman"/>
          <w:sz w:val="24"/>
          <w:szCs w:val="24"/>
        </w:rPr>
      </w:pPr>
      <w:r w:rsidRPr="000935AE">
        <w:rPr>
          <w:rFonts w:ascii="Times New Roman" w:hAnsi="Times New Roman" w:cs="Times New Roman"/>
          <w:sz w:val="24"/>
          <w:szCs w:val="24"/>
        </w:rPr>
        <w:t xml:space="preserve">w sprawie ogłoszenia naboru na wolne stanowisko urzędnicze </w:t>
      </w:r>
    </w:p>
    <w:p w:rsidR="000935AE" w:rsidRPr="000935AE" w:rsidRDefault="000935AE" w:rsidP="000935AE">
      <w:pPr>
        <w:rPr>
          <w:rFonts w:ascii="Times New Roman" w:hAnsi="Times New Roman" w:cs="Times New Roman"/>
          <w:sz w:val="24"/>
          <w:szCs w:val="24"/>
        </w:rPr>
      </w:pPr>
    </w:p>
    <w:p w:rsidR="000935AE" w:rsidRPr="000935AE" w:rsidRDefault="000935AE" w:rsidP="000935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5AE">
        <w:rPr>
          <w:rFonts w:ascii="Times New Roman" w:hAnsi="Times New Roman" w:cs="Times New Roman"/>
          <w:sz w:val="24"/>
          <w:szCs w:val="24"/>
        </w:rPr>
        <w:t>Na podstawie art. 11, art. 12 ust. 1, art. 13 ust. 1 i 2 i art. 13a ustawy z dnia 21 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5AE">
        <w:rPr>
          <w:rFonts w:ascii="Times New Roman" w:hAnsi="Times New Roman" w:cs="Times New Roman"/>
          <w:sz w:val="24"/>
          <w:szCs w:val="24"/>
        </w:rPr>
        <w:t>2008 r. o pracownikach samorządowych (</w:t>
      </w:r>
      <w:proofErr w:type="spellStart"/>
      <w:r w:rsidRPr="000935A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935AE">
        <w:rPr>
          <w:rFonts w:ascii="Times New Roman" w:hAnsi="Times New Roman" w:cs="Times New Roman"/>
          <w:sz w:val="24"/>
          <w:szCs w:val="24"/>
        </w:rPr>
        <w:t>. Dz. U. z 2019 r. poz. 1282) oraz przepisu art. 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5AE">
        <w:rPr>
          <w:rFonts w:ascii="Times New Roman" w:hAnsi="Times New Roman" w:cs="Times New Roman"/>
          <w:sz w:val="24"/>
          <w:szCs w:val="24"/>
        </w:rPr>
        <w:t>ust. 3 ustawy z dnia 8 marca 1990 r. o samorzą</w:t>
      </w:r>
      <w:r w:rsidR="00D34297">
        <w:rPr>
          <w:rFonts w:ascii="Times New Roman" w:hAnsi="Times New Roman" w:cs="Times New Roman"/>
          <w:sz w:val="24"/>
          <w:szCs w:val="24"/>
        </w:rPr>
        <w:t>dzie gminnym (j.t. Dz. U. z 2021</w:t>
      </w:r>
      <w:r w:rsidRPr="000935AE">
        <w:rPr>
          <w:rFonts w:ascii="Times New Roman" w:hAnsi="Times New Roman" w:cs="Times New Roman"/>
          <w:sz w:val="24"/>
          <w:szCs w:val="24"/>
        </w:rPr>
        <w:t xml:space="preserve"> r. poz. </w:t>
      </w:r>
      <w:r w:rsidR="00D34297">
        <w:rPr>
          <w:rFonts w:ascii="Times New Roman" w:hAnsi="Times New Roman" w:cs="Times New Roman"/>
          <w:sz w:val="24"/>
          <w:szCs w:val="24"/>
        </w:rPr>
        <w:t>1372</w:t>
      </w:r>
      <w:r w:rsidRPr="000935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5AE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0935AE" w:rsidRPr="000935AE" w:rsidRDefault="000935AE" w:rsidP="000935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5A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0935AE" w:rsidRPr="000935AE" w:rsidRDefault="000935AE" w:rsidP="000935AE">
      <w:pPr>
        <w:rPr>
          <w:rFonts w:ascii="Times New Roman" w:hAnsi="Times New Roman" w:cs="Times New Roman"/>
          <w:sz w:val="24"/>
          <w:szCs w:val="24"/>
        </w:rPr>
      </w:pPr>
      <w:r w:rsidRPr="000935AE">
        <w:rPr>
          <w:rFonts w:ascii="Times New Roman" w:hAnsi="Times New Roman" w:cs="Times New Roman"/>
          <w:sz w:val="24"/>
          <w:szCs w:val="24"/>
        </w:rPr>
        <w:t xml:space="preserve">1. Ogłaszam nabór na wolne stanowisko urzędnicze </w:t>
      </w:r>
      <w:r w:rsidR="00F0227C">
        <w:rPr>
          <w:rFonts w:ascii="Times New Roman" w:hAnsi="Times New Roman" w:cs="Times New Roman"/>
          <w:sz w:val="24"/>
          <w:szCs w:val="24"/>
        </w:rPr>
        <w:t xml:space="preserve">Inspektor ds. </w:t>
      </w:r>
      <w:r w:rsidR="00D34297">
        <w:rPr>
          <w:rFonts w:ascii="Times New Roman" w:hAnsi="Times New Roman" w:cs="Times New Roman"/>
          <w:sz w:val="24"/>
          <w:szCs w:val="24"/>
        </w:rPr>
        <w:t>planowania przestrzennego</w:t>
      </w:r>
    </w:p>
    <w:p w:rsidR="000935AE" w:rsidRPr="000935AE" w:rsidRDefault="000935AE" w:rsidP="000935AE">
      <w:pPr>
        <w:rPr>
          <w:rFonts w:ascii="Times New Roman" w:hAnsi="Times New Roman" w:cs="Times New Roman"/>
          <w:sz w:val="24"/>
          <w:szCs w:val="24"/>
        </w:rPr>
      </w:pPr>
      <w:r w:rsidRPr="000935AE">
        <w:rPr>
          <w:rFonts w:ascii="Times New Roman" w:hAnsi="Times New Roman" w:cs="Times New Roman"/>
          <w:sz w:val="24"/>
          <w:szCs w:val="24"/>
        </w:rPr>
        <w:t>2. Treść ogłoszenia o naborze stanowi załącznik Nr 1 do niniejszego Zarządzenia.</w:t>
      </w:r>
    </w:p>
    <w:p w:rsidR="000935AE" w:rsidRPr="000935AE" w:rsidRDefault="000935AE" w:rsidP="000935AE">
      <w:pPr>
        <w:rPr>
          <w:rFonts w:ascii="Times New Roman" w:hAnsi="Times New Roman" w:cs="Times New Roman"/>
          <w:sz w:val="24"/>
          <w:szCs w:val="24"/>
        </w:rPr>
      </w:pPr>
      <w:r w:rsidRPr="000935AE">
        <w:rPr>
          <w:rFonts w:ascii="Times New Roman" w:hAnsi="Times New Roman" w:cs="Times New Roman"/>
          <w:sz w:val="24"/>
          <w:szCs w:val="24"/>
        </w:rPr>
        <w:t>3. Ogłoszenie o naborze, o którym mowa w ust 2, należy opublikować w Biuletynie 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5AE">
        <w:rPr>
          <w:rFonts w:ascii="Times New Roman" w:hAnsi="Times New Roman" w:cs="Times New Roman"/>
          <w:sz w:val="24"/>
          <w:szCs w:val="24"/>
        </w:rPr>
        <w:t xml:space="preserve">Publicznej i na tablicy ogłoszeń Urzędu Gminy </w:t>
      </w:r>
      <w:r>
        <w:rPr>
          <w:rFonts w:ascii="Times New Roman" w:hAnsi="Times New Roman" w:cs="Times New Roman"/>
          <w:sz w:val="24"/>
          <w:szCs w:val="24"/>
        </w:rPr>
        <w:t>Łukta</w:t>
      </w:r>
      <w:r w:rsidRPr="000935AE">
        <w:rPr>
          <w:rFonts w:ascii="Times New Roman" w:hAnsi="Times New Roman" w:cs="Times New Roman"/>
          <w:sz w:val="24"/>
          <w:szCs w:val="24"/>
        </w:rPr>
        <w:t>.</w:t>
      </w:r>
    </w:p>
    <w:p w:rsidR="000935AE" w:rsidRPr="000935AE" w:rsidRDefault="000935AE" w:rsidP="000935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5A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0935AE" w:rsidRPr="000935AE" w:rsidRDefault="000935AE" w:rsidP="000935AE">
      <w:pPr>
        <w:rPr>
          <w:rFonts w:ascii="Times New Roman" w:hAnsi="Times New Roman" w:cs="Times New Roman"/>
          <w:sz w:val="24"/>
          <w:szCs w:val="24"/>
        </w:rPr>
      </w:pPr>
      <w:r w:rsidRPr="000935AE">
        <w:rPr>
          <w:rFonts w:ascii="Times New Roman" w:hAnsi="Times New Roman" w:cs="Times New Roman"/>
          <w:sz w:val="24"/>
          <w:szCs w:val="24"/>
        </w:rPr>
        <w:t>1. Do przeprowadzenia Konkursu powołuję Komisję Rekrutacyjną w następującym składzie:</w:t>
      </w:r>
    </w:p>
    <w:p w:rsidR="000935AE" w:rsidRPr="000935AE" w:rsidRDefault="000935AE" w:rsidP="000935AE">
      <w:pPr>
        <w:rPr>
          <w:rFonts w:ascii="Times New Roman" w:hAnsi="Times New Roman" w:cs="Times New Roman"/>
          <w:sz w:val="24"/>
          <w:szCs w:val="24"/>
        </w:rPr>
      </w:pPr>
      <w:r w:rsidRPr="000935A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Iwona Korwek</w:t>
      </w:r>
      <w:r w:rsidRPr="000935AE">
        <w:rPr>
          <w:rFonts w:ascii="Times New Roman" w:hAnsi="Times New Roman" w:cs="Times New Roman"/>
          <w:sz w:val="24"/>
          <w:szCs w:val="24"/>
        </w:rPr>
        <w:t xml:space="preserve"> – Sekretarz Gminy – Przewodniczący Komisji.</w:t>
      </w:r>
    </w:p>
    <w:p w:rsidR="000935AE" w:rsidRPr="000935AE" w:rsidRDefault="000935AE" w:rsidP="000935AE">
      <w:pPr>
        <w:rPr>
          <w:rFonts w:ascii="Times New Roman" w:hAnsi="Times New Roman" w:cs="Times New Roman"/>
          <w:sz w:val="24"/>
          <w:szCs w:val="24"/>
        </w:rPr>
      </w:pPr>
      <w:r w:rsidRPr="000935AE">
        <w:rPr>
          <w:rFonts w:ascii="Times New Roman" w:hAnsi="Times New Roman" w:cs="Times New Roman"/>
          <w:sz w:val="24"/>
          <w:szCs w:val="24"/>
        </w:rPr>
        <w:t xml:space="preserve">2) </w:t>
      </w:r>
      <w:r w:rsidR="00D34297">
        <w:rPr>
          <w:rFonts w:ascii="Times New Roman" w:hAnsi="Times New Roman" w:cs="Times New Roman"/>
          <w:sz w:val="24"/>
          <w:szCs w:val="24"/>
        </w:rPr>
        <w:t>Tadeusz Malinowski</w:t>
      </w:r>
      <w:r w:rsidRPr="000935AE">
        <w:rPr>
          <w:rFonts w:ascii="Times New Roman" w:hAnsi="Times New Roman" w:cs="Times New Roman"/>
          <w:sz w:val="24"/>
          <w:szCs w:val="24"/>
        </w:rPr>
        <w:t xml:space="preserve"> – </w:t>
      </w:r>
      <w:r w:rsidR="00D34297">
        <w:rPr>
          <w:rFonts w:ascii="Times New Roman" w:hAnsi="Times New Roman" w:cs="Times New Roman"/>
          <w:sz w:val="24"/>
          <w:szCs w:val="24"/>
        </w:rPr>
        <w:t xml:space="preserve">p.o. </w:t>
      </w: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="00D34297">
        <w:rPr>
          <w:rFonts w:ascii="Times New Roman" w:hAnsi="Times New Roman" w:cs="Times New Roman"/>
          <w:sz w:val="24"/>
          <w:szCs w:val="24"/>
        </w:rPr>
        <w:t>Ref. Gospodarki Terenowej</w:t>
      </w:r>
      <w:r w:rsidRPr="000935AE">
        <w:rPr>
          <w:rFonts w:ascii="Times New Roman" w:hAnsi="Times New Roman" w:cs="Times New Roman"/>
          <w:sz w:val="24"/>
          <w:szCs w:val="24"/>
        </w:rPr>
        <w:t xml:space="preserve"> – Z-ca przewodniczącego Komisji</w:t>
      </w:r>
    </w:p>
    <w:p w:rsidR="000935AE" w:rsidRPr="000935AE" w:rsidRDefault="00F0227C" w:rsidP="00093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35AE" w:rsidRPr="000935AE">
        <w:rPr>
          <w:rFonts w:ascii="Times New Roman" w:hAnsi="Times New Roman" w:cs="Times New Roman"/>
          <w:sz w:val="24"/>
          <w:szCs w:val="24"/>
        </w:rPr>
        <w:t xml:space="preserve">) </w:t>
      </w:r>
      <w:r w:rsidR="00D34297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D34297">
        <w:rPr>
          <w:rFonts w:ascii="Times New Roman" w:hAnsi="Times New Roman" w:cs="Times New Roman"/>
          <w:sz w:val="24"/>
          <w:szCs w:val="24"/>
        </w:rPr>
        <w:t>Morenc</w:t>
      </w:r>
      <w:proofErr w:type="spellEnd"/>
      <w:r w:rsidR="000935AE" w:rsidRPr="000935AE">
        <w:rPr>
          <w:rFonts w:ascii="Times New Roman" w:hAnsi="Times New Roman" w:cs="Times New Roman"/>
          <w:sz w:val="24"/>
          <w:szCs w:val="24"/>
        </w:rPr>
        <w:t xml:space="preserve"> – </w:t>
      </w:r>
      <w:r w:rsidR="00D34297">
        <w:rPr>
          <w:rFonts w:ascii="Times New Roman" w:hAnsi="Times New Roman" w:cs="Times New Roman"/>
          <w:sz w:val="24"/>
          <w:szCs w:val="24"/>
        </w:rPr>
        <w:t>zastępca Kierownika USC</w:t>
      </w:r>
      <w:bookmarkStart w:id="0" w:name="_GoBack"/>
      <w:bookmarkEnd w:id="0"/>
      <w:r w:rsidR="000935AE" w:rsidRPr="000935AE">
        <w:rPr>
          <w:rFonts w:ascii="Times New Roman" w:hAnsi="Times New Roman" w:cs="Times New Roman"/>
          <w:sz w:val="24"/>
          <w:szCs w:val="24"/>
        </w:rPr>
        <w:t xml:space="preserve"> – Członek Komisji.</w:t>
      </w:r>
    </w:p>
    <w:p w:rsidR="000935AE" w:rsidRPr="000935AE" w:rsidRDefault="000935AE" w:rsidP="000935AE">
      <w:pPr>
        <w:rPr>
          <w:rFonts w:ascii="Times New Roman" w:hAnsi="Times New Roman" w:cs="Times New Roman"/>
          <w:sz w:val="24"/>
          <w:szCs w:val="24"/>
        </w:rPr>
      </w:pPr>
      <w:r w:rsidRPr="000935AE">
        <w:rPr>
          <w:rFonts w:ascii="Times New Roman" w:hAnsi="Times New Roman" w:cs="Times New Roman"/>
          <w:sz w:val="24"/>
          <w:szCs w:val="24"/>
        </w:rPr>
        <w:t>2. Komisja działa do czasu zakończenia procedury naboru na stanowisko.</w:t>
      </w:r>
    </w:p>
    <w:p w:rsidR="000935AE" w:rsidRPr="000935AE" w:rsidRDefault="000935AE" w:rsidP="000935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5A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0935AE" w:rsidRPr="000935AE" w:rsidRDefault="000935AE" w:rsidP="000935AE">
      <w:pPr>
        <w:rPr>
          <w:rFonts w:ascii="Times New Roman" w:hAnsi="Times New Roman" w:cs="Times New Roman"/>
          <w:sz w:val="24"/>
          <w:szCs w:val="24"/>
        </w:rPr>
      </w:pPr>
      <w:r w:rsidRPr="000935AE">
        <w:rPr>
          <w:rFonts w:ascii="Times New Roman" w:hAnsi="Times New Roman" w:cs="Times New Roman"/>
          <w:sz w:val="24"/>
          <w:szCs w:val="24"/>
        </w:rPr>
        <w:t>W razie nieobecności jednego z członków Komisji w czasie przeprowadzania czynności naboru,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5AE">
        <w:rPr>
          <w:rFonts w:ascii="Times New Roman" w:hAnsi="Times New Roman" w:cs="Times New Roman"/>
          <w:sz w:val="24"/>
          <w:szCs w:val="24"/>
        </w:rPr>
        <w:t xml:space="preserve">Komisja może działać w niepełnym składzie, jednak nie mniejszym niż </w:t>
      </w:r>
      <w:r w:rsidR="00F0227C">
        <w:rPr>
          <w:rFonts w:ascii="Times New Roman" w:hAnsi="Times New Roman" w:cs="Times New Roman"/>
          <w:sz w:val="24"/>
          <w:szCs w:val="24"/>
        </w:rPr>
        <w:t>dwóch</w:t>
      </w:r>
      <w:r w:rsidRPr="000935AE">
        <w:rPr>
          <w:rFonts w:ascii="Times New Roman" w:hAnsi="Times New Roman" w:cs="Times New Roman"/>
          <w:sz w:val="24"/>
          <w:szCs w:val="24"/>
        </w:rPr>
        <w:t xml:space="preserve"> członków.</w:t>
      </w:r>
    </w:p>
    <w:p w:rsidR="000935AE" w:rsidRPr="000935AE" w:rsidRDefault="000935AE" w:rsidP="000935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5AE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367A6" w:rsidRPr="000935AE" w:rsidRDefault="000935AE" w:rsidP="000935AE">
      <w:pPr>
        <w:rPr>
          <w:rFonts w:ascii="Times New Roman" w:hAnsi="Times New Roman" w:cs="Times New Roman"/>
          <w:sz w:val="24"/>
          <w:szCs w:val="24"/>
        </w:rPr>
      </w:pPr>
      <w:r w:rsidRPr="000935AE">
        <w:rPr>
          <w:rFonts w:ascii="Times New Roman" w:hAnsi="Times New Roman" w:cs="Times New Roman"/>
          <w:sz w:val="24"/>
          <w:szCs w:val="24"/>
        </w:rPr>
        <w:t>Zarządzenie wchodzi w życie z dniem podpisania</w:t>
      </w:r>
    </w:p>
    <w:sectPr w:rsidR="004367A6" w:rsidRPr="00093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AE"/>
    <w:rsid w:val="000935AE"/>
    <w:rsid w:val="00296B9A"/>
    <w:rsid w:val="00326F20"/>
    <w:rsid w:val="00371B81"/>
    <w:rsid w:val="004116A1"/>
    <w:rsid w:val="004367A6"/>
    <w:rsid w:val="007233EC"/>
    <w:rsid w:val="00C73561"/>
    <w:rsid w:val="00D34297"/>
    <w:rsid w:val="00E87C1D"/>
    <w:rsid w:val="00F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C082A-F176-49F0-BAA6-F9B754E2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korwek</dc:creator>
  <cp:keywords/>
  <dc:description/>
  <cp:lastModifiedBy>PC</cp:lastModifiedBy>
  <cp:revision>2</cp:revision>
  <cp:lastPrinted>2022-01-11T08:27:00Z</cp:lastPrinted>
  <dcterms:created xsi:type="dcterms:W3CDTF">2022-01-11T08:27:00Z</dcterms:created>
  <dcterms:modified xsi:type="dcterms:W3CDTF">2022-01-11T08:27:00Z</dcterms:modified>
</cp:coreProperties>
</file>